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15C98" w14:textId="77777777" w:rsidR="00DA7DD9" w:rsidRPr="009B6768" w:rsidRDefault="00B36867">
      <w:pPr>
        <w:rPr>
          <w:rFonts w:ascii="Times New Roman" w:hAnsi="Times New Roman"/>
          <w:b/>
          <w:u w:val="single"/>
        </w:rPr>
      </w:pPr>
      <w:r w:rsidRPr="009B6768">
        <w:rPr>
          <w:rFonts w:ascii="Times New Roman" w:hAnsi="Times New Roman"/>
          <w:b/>
          <w:u w:val="single"/>
        </w:rPr>
        <w:t>Unità Organizzativa Competente:</w:t>
      </w:r>
    </w:p>
    <w:p w14:paraId="609A0018" w14:textId="77777777" w:rsidR="00B36867" w:rsidRPr="00AF4531" w:rsidRDefault="00B36867" w:rsidP="009B6768">
      <w:pPr>
        <w:spacing w:after="0" w:line="240" w:lineRule="auto"/>
        <w:rPr>
          <w:rFonts w:ascii="Times New Roman" w:hAnsi="Times New Roman"/>
        </w:rPr>
      </w:pPr>
      <w:r w:rsidRPr="00AF4531">
        <w:rPr>
          <w:rFonts w:ascii="Times New Roman" w:hAnsi="Times New Roman"/>
        </w:rPr>
        <w:t>Servizio</w:t>
      </w:r>
      <w:r w:rsidR="000E3CB8">
        <w:rPr>
          <w:rFonts w:ascii="Times New Roman" w:hAnsi="Times New Roman"/>
        </w:rPr>
        <w:t xml:space="preserve">: </w:t>
      </w:r>
      <w:r w:rsidR="000E3CB8" w:rsidRPr="00D62270">
        <w:rPr>
          <w:rFonts w:ascii="Times New Roman" w:hAnsi="Times New Roman"/>
          <w:b/>
        </w:rPr>
        <w:t>ECONOMICO-FINANZIARIO</w:t>
      </w:r>
    </w:p>
    <w:p w14:paraId="0F02807F" w14:textId="77777777" w:rsidR="00B36867" w:rsidRDefault="00B36867" w:rsidP="009B6768">
      <w:pPr>
        <w:spacing w:after="0" w:line="240" w:lineRule="auto"/>
        <w:rPr>
          <w:rFonts w:ascii="Times New Roman" w:hAnsi="Times New Roman"/>
          <w:b/>
        </w:rPr>
      </w:pPr>
      <w:r w:rsidRPr="00AF4531">
        <w:rPr>
          <w:rFonts w:ascii="Times New Roman" w:hAnsi="Times New Roman"/>
        </w:rPr>
        <w:t>Ufficio Responsabile del Procedimento</w:t>
      </w:r>
      <w:r w:rsidR="003E4535">
        <w:rPr>
          <w:rFonts w:ascii="Times New Roman" w:hAnsi="Times New Roman"/>
        </w:rPr>
        <w:t xml:space="preserve">: </w:t>
      </w:r>
      <w:r w:rsidR="00663EDC" w:rsidRPr="00663EDC">
        <w:rPr>
          <w:rFonts w:ascii="Times New Roman" w:hAnsi="Times New Roman"/>
          <w:b/>
        </w:rPr>
        <w:t>TRIBUTI</w:t>
      </w:r>
    </w:p>
    <w:p w14:paraId="3283A73F" w14:textId="77777777" w:rsidR="00F0705A" w:rsidRDefault="00F0705A" w:rsidP="00F0705A">
      <w:pPr>
        <w:spacing w:before="120" w:after="120" w:line="240" w:lineRule="auto"/>
        <w:rPr>
          <w:rFonts w:ascii="Times New Roman" w:hAnsi="Times New Roman"/>
        </w:rPr>
      </w:pPr>
      <w:r>
        <w:rPr>
          <w:rFonts w:ascii="Times New Roman" w:hAnsi="Times New Roman"/>
        </w:rPr>
        <w:t xml:space="preserve">Responsabile del Provvedimento Finale: </w:t>
      </w:r>
      <w:r>
        <w:rPr>
          <w:rFonts w:ascii="Times New Roman" w:hAnsi="Times New Roman"/>
          <w:b/>
        </w:rPr>
        <w:t>BETTASSA geom. Emanuele</w:t>
      </w:r>
    </w:p>
    <w:p w14:paraId="7FB3E3AA" w14:textId="77777777" w:rsidR="00F0705A" w:rsidRPr="00AF4531" w:rsidRDefault="00F0705A" w:rsidP="00F0705A">
      <w:pPr>
        <w:spacing w:before="120" w:after="120" w:line="240" w:lineRule="auto"/>
        <w:rPr>
          <w:rFonts w:ascii="Times New Roman" w:hAnsi="Times New Roman"/>
        </w:rPr>
      </w:pPr>
      <w:r w:rsidRPr="00AF4531">
        <w:rPr>
          <w:rFonts w:ascii="Times New Roman" w:hAnsi="Times New Roman"/>
        </w:rPr>
        <w:t>Riferimenti Unità Organizzativa</w:t>
      </w:r>
      <w:r>
        <w:rPr>
          <w:rFonts w:ascii="Times New Roman" w:hAnsi="Times New Roman"/>
        </w:rPr>
        <w:t xml:space="preserve"> per informazioni da richiedere telefonicamente o tramite mail</w:t>
      </w:r>
      <w:r w:rsidRPr="00AF4531">
        <w:rPr>
          <w:rFonts w:ascii="Times New Roman" w:hAnsi="Times New Roman"/>
        </w:rPr>
        <w:t>:</w:t>
      </w:r>
    </w:p>
    <w:p w14:paraId="3331F169" w14:textId="77777777" w:rsidR="00F0705A" w:rsidRPr="00AF4531" w:rsidRDefault="00F0705A" w:rsidP="00F0705A">
      <w:pPr>
        <w:pStyle w:val="Paragrafoelenco"/>
        <w:numPr>
          <w:ilvl w:val="0"/>
          <w:numId w:val="1"/>
        </w:numPr>
        <w:ind w:left="284" w:hanging="284"/>
        <w:rPr>
          <w:rFonts w:ascii="Times New Roman" w:hAnsi="Times New Roman"/>
        </w:rPr>
      </w:pPr>
      <w:r w:rsidRPr="00AF4531">
        <w:rPr>
          <w:rFonts w:ascii="Times New Roman" w:hAnsi="Times New Roman"/>
        </w:rPr>
        <w:t>Indirizzo</w:t>
      </w:r>
      <w:r>
        <w:rPr>
          <w:rFonts w:ascii="Times New Roman" w:hAnsi="Times New Roman"/>
        </w:rPr>
        <w:t xml:space="preserve"> </w:t>
      </w:r>
      <w:r>
        <w:rPr>
          <w:rFonts w:ascii="Times New Roman" w:hAnsi="Times New Roman"/>
        </w:rPr>
        <w:tab/>
        <w:t>Via Capoluogo 2 – INGRIA (TO)</w:t>
      </w:r>
    </w:p>
    <w:p w14:paraId="1E071E57" w14:textId="77777777" w:rsidR="00F0705A" w:rsidRPr="00AF4531" w:rsidRDefault="00F0705A" w:rsidP="00F0705A">
      <w:pPr>
        <w:pStyle w:val="Paragrafoelenco"/>
        <w:numPr>
          <w:ilvl w:val="0"/>
          <w:numId w:val="1"/>
        </w:numPr>
        <w:ind w:left="284" w:hanging="284"/>
        <w:rPr>
          <w:rFonts w:ascii="Times New Roman" w:hAnsi="Times New Roman"/>
        </w:rPr>
      </w:pPr>
      <w:r w:rsidRPr="00AF4531">
        <w:rPr>
          <w:rFonts w:ascii="Times New Roman" w:hAnsi="Times New Roman"/>
        </w:rPr>
        <w:t>Telefono</w:t>
      </w:r>
      <w:r>
        <w:rPr>
          <w:rFonts w:ascii="Times New Roman" w:hAnsi="Times New Roman"/>
        </w:rPr>
        <w:t xml:space="preserve"> </w:t>
      </w:r>
      <w:r>
        <w:rPr>
          <w:rFonts w:ascii="Times New Roman" w:hAnsi="Times New Roman"/>
        </w:rPr>
        <w:tab/>
        <w:t>0124/85629</w:t>
      </w:r>
    </w:p>
    <w:p w14:paraId="1223B73D" w14:textId="77777777" w:rsidR="00F0705A" w:rsidRPr="00AF4531" w:rsidRDefault="00F0705A" w:rsidP="00F0705A">
      <w:pPr>
        <w:pStyle w:val="Paragrafoelenco"/>
        <w:numPr>
          <w:ilvl w:val="0"/>
          <w:numId w:val="1"/>
        </w:numPr>
        <w:ind w:left="284" w:hanging="284"/>
        <w:rPr>
          <w:rFonts w:ascii="Times New Roman" w:hAnsi="Times New Roman"/>
        </w:rPr>
      </w:pPr>
      <w:r w:rsidRPr="00AF4531">
        <w:rPr>
          <w:rFonts w:ascii="Times New Roman" w:hAnsi="Times New Roman"/>
        </w:rPr>
        <w:t>Fax</w:t>
      </w:r>
      <w:r>
        <w:rPr>
          <w:rFonts w:ascii="Times New Roman" w:hAnsi="Times New Roman"/>
        </w:rPr>
        <w:t xml:space="preserve"> </w:t>
      </w:r>
      <w:r>
        <w:rPr>
          <w:rFonts w:ascii="Times New Roman" w:hAnsi="Times New Roman"/>
        </w:rPr>
        <w:tab/>
      </w:r>
      <w:r>
        <w:rPr>
          <w:rFonts w:ascii="Times New Roman" w:hAnsi="Times New Roman"/>
        </w:rPr>
        <w:tab/>
        <w:t>0124/811203</w:t>
      </w:r>
    </w:p>
    <w:p w14:paraId="7F396B82" w14:textId="77777777" w:rsidR="00F0705A" w:rsidRPr="00AF4531" w:rsidRDefault="00F0705A" w:rsidP="00F0705A">
      <w:pPr>
        <w:pStyle w:val="Paragrafoelenco"/>
        <w:numPr>
          <w:ilvl w:val="0"/>
          <w:numId w:val="1"/>
        </w:numPr>
        <w:ind w:left="284" w:hanging="284"/>
        <w:rPr>
          <w:rFonts w:ascii="Times New Roman" w:hAnsi="Times New Roman"/>
        </w:rPr>
      </w:pPr>
      <w:r w:rsidRPr="00AF4531">
        <w:rPr>
          <w:rFonts w:ascii="Times New Roman" w:hAnsi="Times New Roman"/>
        </w:rPr>
        <w:t>E-mail</w:t>
      </w:r>
      <w:r>
        <w:rPr>
          <w:rFonts w:ascii="Times New Roman" w:hAnsi="Times New Roman"/>
        </w:rPr>
        <w:t xml:space="preserve"> </w:t>
      </w:r>
      <w:r>
        <w:rPr>
          <w:rFonts w:ascii="Times New Roman" w:hAnsi="Times New Roman"/>
        </w:rPr>
        <w:tab/>
        <w:t>Info@comune.ingria.to.it</w:t>
      </w:r>
      <w:r>
        <w:rPr>
          <w:rFonts w:ascii="Times New Roman" w:hAnsi="Times New Roman"/>
        </w:rPr>
        <w:tab/>
      </w:r>
    </w:p>
    <w:p w14:paraId="58DE5DF3" w14:textId="77777777" w:rsidR="00F0705A" w:rsidRPr="00AF4531" w:rsidRDefault="00F0705A" w:rsidP="00F0705A">
      <w:pPr>
        <w:pStyle w:val="Paragrafoelenco"/>
        <w:numPr>
          <w:ilvl w:val="0"/>
          <w:numId w:val="1"/>
        </w:numPr>
        <w:ind w:left="284" w:hanging="284"/>
        <w:rPr>
          <w:rFonts w:ascii="Times New Roman" w:hAnsi="Times New Roman"/>
        </w:rPr>
      </w:pPr>
      <w:r w:rsidRPr="00AF4531">
        <w:rPr>
          <w:rFonts w:ascii="Times New Roman" w:hAnsi="Times New Roman"/>
        </w:rPr>
        <w:t>PEC</w:t>
      </w:r>
      <w:r>
        <w:rPr>
          <w:rFonts w:ascii="Times New Roman" w:hAnsi="Times New Roman"/>
        </w:rPr>
        <w:tab/>
      </w:r>
      <w:r>
        <w:rPr>
          <w:rFonts w:ascii="Times New Roman" w:hAnsi="Times New Roman"/>
        </w:rPr>
        <w:tab/>
        <w:t>protocollo@pec.comune.ingria.to.it</w:t>
      </w:r>
    </w:p>
    <w:p w14:paraId="65C719B4" w14:textId="77777777" w:rsidR="00F0705A" w:rsidRDefault="00F0705A" w:rsidP="00F0705A">
      <w:pPr>
        <w:rPr>
          <w:rFonts w:ascii="Times New Roman" w:hAnsi="Times New Roman"/>
        </w:rPr>
      </w:pPr>
    </w:p>
    <w:p w14:paraId="2231F3D8" w14:textId="77777777" w:rsidR="00F0705A" w:rsidRPr="00144EE7" w:rsidRDefault="00F0705A" w:rsidP="00F0705A">
      <w:pPr>
        <w:rPr>
          <w:rFonts w:ascii="Times New Roman" w:hAnsi="Times New Roman"/>
          <w:b/>
          <w:u w:val="single"/>
        </w:rPr>
      </w:pPr>
      <w:r w:rsidRPr="00144EE7">
        <w:rPr>
          <w:rFonts w:ascii="Times New Roman" w:hAnsi="Times New Roman"/>
          <w:b/>
          <w:u w:val="single"/>
        </w:rPr>
        <w:t>POTERE SOSTITUTIVO</w:t>
      </w:r>
    </w:p>
    <w:p w14:paraId="71647D0F" w14:textId="77777777" w:rsidR="00F0705A" w:rsidRPr="00747852" w:rsidRDefault="00F0705A" w:rsidP="00F0705A">
      <w:pPr>
        <w:jc w:val="both"/>
        <w:rPr>
          <w:rFonts w:ascii="Times New Roman" w:hAnsi="Times New Roman"/>
        </w:rPr>
      </w:pPr>
      <w:r w:rsidRPr="00747852">
        <w:rPr>
          <w:rFonts w:ascii="Times New Roman" w:hAnsi="Times New Roman"/>
        </w:rPr>
        <w:t xml:space="preserve">Ai sensi dell’art. 2 della Legge 241/1990 e </w:t>
      </w:r>
      <w:proofErr w:type="spellStart"/>
      <w:r w:rsidRPr="00747852">
        <w:rPr>
          <w:rFonts w:ascii="Times New Roman" w:hAnsi="Times New Roman"/>
        </w:rPr>
        <w:t>s.m.i.</w:t>
      </w:r>
      <w:proofErr w:type="spellEnd"/>
      <w:r w:rsidRPr="00747852">
        <w:rPr>
          <w:rFonts w:ascii="Times New Roman" w:hAnsi="Times New Roman"/>
        </w:rPr>
        <w:t xml:space="preserve"> si informa che è stato individuato nel </w:t>
      </w:r>
      <w:r w:rsidRPr="00AA7E79">
        <w:rPr>
          <w:rFonts w:ascii="Times New Roman" w:hAnsi="Times New Roman"/>
          <w:b/>
        </w:rPr>
        <w:t>Segretario Comunale</w:t>
      </w:r>
      <w:r w:rsidRPr="00747852">
        <w:rPr>
          <w:rFonts w:ascii="Times New Roman" w:hAnsi="Times New Roman"/>
        </w:rPr>
        <w:t xml:space="preserve"> dell’Ente il titolare del potere sostitutivo nel caso di inerzia dei Responsabili di Servizio.</w:t>
      </w:r>
    </w:p>
    <w:p w14:paraId="371E8F40" w14:textId="77777777" w:rsidR="00F0705A" w:rsidRPr="00747852" w:rsidRDefault="00F0705A" w:rsidP="00F0705A">
      <w:pPr>
        <w:jc w:val="both"/>
        <w:rPr>
          <w:rFonts w:ascii="Times New Roman" w:hAnsi="Times New Roman"/>
        </w:rPr>
      </w:pPr>
      <w:r w:rsidRPr="00747852">
        <w:rPr>
          <w:rFonts w:ascii="Times New Roman" w:hAnsi="Times New Roman"/>
        </w:rPr>
        <w:t>I procedimenti amministrativi di comp</w:t>
      </w:r>
      <w:r>
        <w:rPr>
          <w:rFonts w:ascii="Times New Roman" w:hAnsi="Times New Roman"/>
        </w:rPr>
        <w:t>e</w:t>
      </w:r>
      <w:r w:rsidRPr="00747852">
        <w:rPr>
          <w:rFonts w:ascii="Times New Roman" w:hAnsi="Times New Roman"/>
        </w:rPr>
        <w:t>tenza comunale devono concludersi entro il termine di 30 giorni, salvo nel caso in cui disposizioni di legge o regolamentari prevedano un termine diverso.</w:t>
      </w:r>
    </w:p>
    <w:p w14:paraId="2A6A6C2F" w14:textId="77777777" w:rsidR="00F0705A" w:rsidRDefault="00F0705A" w:rsidP="00F0705A">
      <w:pPr>
        <w:jc w:val="both"/>
        <w:rPr>
          <w:rFonts w:ascii="Times New Roman" w:hAnsi="Times New Roman"/>
        </w:rPr>
      </w:pPr>
      <w:r w:rsidRPr="00747852">
        <w:rPr>
          <w:rFonts w:ascii="Times New Roman" w:hAnsi="Times New Roman"/>
        </w:rPr>
        <w:t xml:space="preserve">Decorso inutilmente il termine per la conclusione del procedimento </w:t>
      </w:r>
      <w:r>
        <w:rPr>
          <w:rFonts w:ascii="Times New Roman" w:hAnsi="Times New Roman"/>
        </w:rPr>
        <w:t xml:space="preserve">amministrativo avviato su </w:t>
      </w:r>
      <w:r w:rsidRPr="00747852">
        <w:rPr>
          <w:rFonts w:ascii="Times New Roman" w:hAnsi="Times New Roman"/>
        </w:rPr>
        <w:t>i</w:t>
      </w:r>
      <w:r>
        <w:rPr>
          <w:rFonts w:ascii="Times New Roman" w:hAnsi="Times New Roman"/>
        </w:rPr>
        <w:t>s</w:t>
      </w:r>
      <w:r w:rsidRPr="00747852">
        <w:rPr>
          <w:rFonts w:ascii="Times New Roman" w:hAnsi="Times New Roman"/>
        </w:rPr>
        <w:t>tanza di parte, il citta</w:t>
      </w:r>
      <w:r>
        <w:rPr>
          <w:rFonts w:ascii="Times New Roman" w:hAnsi="Times New Roman"/>
        </w:rPr>
        <w:t>dino interessato in caso di manc</w:t>
      </w:r>
      <w:r w:rsidRPr="00747852">
        <w:rPr>
          <w:rFonts w:ascii="Times New Roman" w:hAnsi="Times New Roman"/>
        </w:rPr>
        <w:t>ata adozione del provvedimento conclusivo da parte del Respo</w:t>
      </w:r>
      <w:r>
        <w:rPr>
          <w:rFonts w:ascii="Times New Roman" w:hAnsi="Times New Roman"/>
        </w:rPr>
        <w:t>nsa</w:t>
      </w:r>
      <w:r w:rsidRPr="00747852">
        <w:rPr>
          <w:rFonts w:ascii="Times New Roman" w:hAnsi="Times New Roman"/>
        </w:rPr>
        <w:t xml:space="preserve">bile del Servizio, può rivolgersi al Segretario </w:t>
      </w:r>
      <w:proofErr w:type="gramStart"/>
      <w:r w:rsidRPr="00747852">
        <w:rPr>
          <w:rFonts w:ascii="Times New Roman" w:hAnsi="Times New Roman"/>
        </w:rPr>
        <w:t>Comunale  affinché</w:t>
      </w:r>
      <w:proofErr w:type="gramEnd"/>
      <w:r w:rsidRPr="00747852">
        <w:rPr>
          <w:rFonts w:ascii="Times New Roman" w:hAnsi="Times New Roman"/>
        </w:rPr>
        <w:t xml:space="preserve">, entro un termine pari alla metà di quello originariamente previsto, concluda il procedimento attraverso le </w:t>
      </w:r>
      <w:r>
        <w:rPr>
          <w:rFonts w:ascii="Times New Roman" w:hAnsi="Times New Roman"/>
        </w:rPr>
        <w:t>s</w:t>
      </w:r>
      <w:r w:rsidRPr="00747852">
        <w:rPr>
          <w:rFonts w:ascii="Times New Roman" w:hAnsi="Times New Roman"/>
        </w:rPr>
        <w:t>trutture competenti o con la nomina di un commissario ad acta.</w:t>
      </w:r>
    </w:p>
    <w:p w14:paraId="4FC50A0F" w14:textId="77777777" w:rsidR="00F0705A" w:rsidRPr="00747852" w:rsidRDefault="00F0705A" w:rsidP="00F0705A">
      <w:pPr>
        <w:jc w:val="both"/>
        <w:rPr>
          <w:rFonts w:ascii="Times New Roman" w:hAnsi="Times New Roman"/>
        </w:rPr>
      </w:pPr>
      <w:r w:rsidRPr="001F77CC">
        <w:rPr>
          <w:rFonts w:ascii="Times New Roman" w:hAnsi="Times New Roman"/>
        </w:rPr>
        <w:t>Le richieste di intervento sostitutivo dovranno</w:t>
      </w:r>
      <w:r>
        <w:rPr>
          <w:rFonts w:ascii="Times New Roman" w:hAnsi="Times New Roman"/>
        </w:rPr>
        <w:t xml:space="preserve"> essere inoltrate ai seguenti indirizzi</w:t>
      </w:r>
      <w:r w:rsidRPr="001F77CC">
        <w:rPr>
          <w:rFonts w:ascii="Times New Roman" w:hAnsi="Times New Roman"/>
        </w:rPr>
        <w:t xml:space="preserve"> di post</w:t>
      </w:r>
      <w:r>
        <w:rPr>
          <w:rFonts w:ascii="Times New Roman" w:hAnsi="Times New Roman"/>
        </w:rPr>
        <w:t>a elettronica: info@comune.ingria.to.it</w:t>
      </w:r>
    </w:p>
    <w:p w14:paraId="551FCA20" w14:textId="77777777" w:rsidR="00F0705A" w:rsidRDefault="00F0705A" w:rsidP="00F0705A">
      <w:pPr>
        <w:rPr>
          <w:rFonts w:ascii="Times New Roman" w:hAnsi="Times New Roman"/>
          <w:b/>
        </w:rPr>
      </w:pPr>
    </w:p>
    <w:p w14:paraId="3F99FDF3" w14:textId="77777777" w:rsidR="00F0705A" w:rsidRPr="00144EE7" w:rsidRDefault="00F0705A" w:rsidP="00F0705A">
      <w:pPr>
        <w:rPr>
          <w:rFonts w:ascii="Times New Roman" w:hAnsi="Times New Roman"/>
          <w:b/>
          <w:u w:val="single"/>
        </w:rPr>
      </w:pPr>
      <w:r w:rsidRPr="00144EE7">
        <w:rPr>
          <w:rFonts w:ascii="Times New Roman" w:hAnsi="Times New Roman"/>
          <w:b/>
          <w:u w:val="single"/>
        </w:rPr>
        <w:t>STRUMENTI DI TUTELA AMMINISTRATIVA E GIURISDIZIONALE</w:t>
      </w:r>
    </w:p>
    <w:p w14:paraId="11B02254" w14:textId="77777777" w:rsidR="00F0705A" w:rsidRPr="00C23E85" w:rsidRDefault="00F0705A" w:rsidP="00F0705A">
      <w:pPr>
        <w:spacing w:after="120"/>
        <w:jc w:val="both"/>
        <w:rPr>
          <w:rFonts w:ascii="Times New Roman" w:hAnsi="Times New Roman"/>
        </w:rPr>
      </w:pPr>
      <w:r>
        <w:rPr>
          <w:rFonts w:ascii="Times New Roman" w:hAnsi="Times New Roman"/>
        </w:rPr>
        <w:t>Il r</w:t>
      </w:r>
      <w:r w:rsidRPr="00C23E85">
        <w:rPr>
          <w:rFonts w:ascii="Times New Roman" w:hAnsi="Times New Roman"/>
        </w:rPr>
        <w:t xml:space="preserve">icorso avverso al silenzio dell’amministrazione può essere proposto al TAR Piemonte non oltre un anno dalla scadenza del termine </w:t>
      </w:r>
      <w:r>
        <w:rPr>
          <w:rFonts w:ascii="Times New Roman" w:hAnsi="Times New Roman"/>
        </w:rPr>
        <w:t xml:space="preserve">previsto per la </w:t>
      </w:r>
      <w:r w:rsidRPr="00C23E85">
        <w:rPr>
          <w:rFonts w:ascii="Times New Roman" w:hAnsi="Times New Roman"/>
        </w:rPr>
        <w:t xml:space="preserve">conclusione del procedimento (art. 31, comma 2, </w:t>
      </w:r>
      <w:proofErr w:type="spellStart"/>
      <w:r w:rsidRPr="00C23E85">
        <w:rPr>
          <w:rFonts w:ascii="Times New Roman" w:hAnsi="Times New Roman"/>
        </w:rPr>
        <w:t>D.Lgs.</w:t>
      </w:r>
      <w:proofErr w:type="spellEnd"/>
      <w:r w:rsidRPr="00C23E85">
        <w:rPr>
          <w:rFonts w:ascii="Times New Roman" w:hAnsi="Times New Roman"/>
        </w:rPr>
        <w:t xml:space="preserve"> 02.07.2010 n. 104).</w:t>
      </w:r>
    </w:p>
    <w:p w14:paraId="2D21BC32" w14:textId="77777777" w:rsidR="00F0705A" w:rsidRPr="00C23E85" w:rsidRDefault="00F0705A" w:rsidP="00F0705A">
      <w:pPr>
        <w:spacing w:after="120"/>
        <w:jc w:val="both"/>
        <w:rPr>
          <w:rFonts w:ascii="Times New Roman" w:hAnsi="Times New Roman"/>
        </w:rPr>
      </w:pPr>
      <w:r w:rsidRPr="00C23E85">
        <w:rPr>
          <w:rFonts w:ascii="Times New Roman" w:hAnsi="Times New Roman"/>
        </w:rPr>
        <w:t>Avverso i</w:t>
      </w:r>
      <w:r>
        <w:rPr>
          <w:rFonts w:ascii="Times New Roman" w:hAnsi="Times New Roman"/>
        </w:rPr>
        <w:t>l provvedimento finale</w:t>
      </w:r>
      <w:r w:rsidRPr="00C23E85">
        <w:rPr>
          <w:rFonts w:ascii="Times New Roman" w:hAnsi="Times New Roman"/>
        </w:rPr>
        <w:t xml:space="preserve"> è possibile proporre ricorso al TAR Piemonte entro 60 giorni dalla data di efficacia ed esecutività dello stesso. In alternativa è possibile proporre ricorso straordinario al </w:t>
      </w:r>
      <w:r>
        <w:rPr>
          <w:rFonts w:ascii="Times New Roman" w:hAnsi="Times New Roman"/>
        </w:rPr>
        <w:t>C</w:t>
      </w:r>
      <w:r w:rsidRPr="00C23E85">
        <w:rPr>
          <w:rFonts w:ascii="Times New Roman" w:hAnsi="Times New Roman"/>
        </w:rPr>
        <w:t>apo dello Stato entro 120 giorni dalla data d</w:t>
      </w:r>
      <w:r>
        <w:rPr>
          <w:rFonts w:ascii="Times New Roman" w:hAnsi="Times New Roman"/>
        </w:rPr>
        <w:t>i efficacia ed esecutività del provvedimento</w:t>
      </w:r>
      <w:r w:rsidRPr="00C23E85">
        <w:rPr>
          <w:rFonts w:ascii="Times New Roman" w:hAnsi="Times New Roman"/>
        </w:rPr>
        <w:t>.</w:t>
      </w:r>
    </w:p>
    <w:p w14:paraId="69BFD568" w14:textId="77777777" w:rsidR="00663EDC" w:rsidRDefault="00663EDC" w:rsidP="00B36867">
      <w:pPr>
        <w:rPr>
          <w:rFonts w:ascii="Times New Roman" w:hAnsi="Times New Roman"/>
        </w:rPr>
      </w:pPr>
    </w:p>
    <w:p w14:paraId="7F6ADA95" w14:textId="77777777" w:rsidR="00522CB9" w:rsidRPr="00AF4531" w:rsidRDefault="00522CB9" w:rsidP="00B36867">
      <w:pPr>
        <w:rPr>
          <w:rFonts w:ascii="Times New Roman" w:hAnsi="Times New Roman"/>
        </w:rPr>
      </w:pPr>
    </w:p>
    <w:tbl>
      <w:tblPr>
        <w:tblW w:w="228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2694"/>
        <w:gridCol w:w="1701"/>
        <w:gridCol w:w="1701"/>
        <w:gridCol w:w="1417"/>
        <w:gridCol w:w="1701"/>
        <w:gridCol w:w="2552"/>
        <w:gridCol w:w="2693"/>
        <w:gridCol w:w="1701"/>
        <w:gridCol w:w="2268"/>
      </w:tblGrid>
      <w:tr w:rsidR="00AF4531" w:rsidRPr="005C4D5D" w14:paraId="33045F7F" w14:textId="77777777" w:rsidTr="00522CB9">
        <w:tc>
          <w:tcPr>
            <w:tcW w:w="4395" w:type="dxa"/>
          </w:tcPr>
          <w:p w14:paraId="4150843C" w14:textId="77777777" w:rsidR="00AF4531" w:rsidRPr="005C4D5D" w:rsidRDefault="00AF4531" w:rsidP="000802A5">
            <w:pPr>
              <w:spacing w:after="0" w:line="240" w:lineRule="auto"/>
              <w:jc w:val="both"/>
              <w:rPr>
                <w:rFonts w:ascii="Times New Roman" w:hAnsi="Times New Roman"/>
                <w:b/>
              </w:rPr>
            </w:pPr>
            <w:r w:rsidRPr="005C4D5D">
              <w:rPr>
                <w:rFonts w:ascii="Times New Roman" w:hAnsi="Times New Roman"/>
                <w:b/>
              </w:rPr>
              <w:t>Denominazione Procedimento</w:t>
            </w:r>
          </w:p>
        </w:tc>
        <w:tc>
          <w:tcPr>
            <w:tcW w:w="2694" w:type="dxa"/>
          </w:tcPr>
          <w:p w14:paraId="48EDC03F" w14:textId="77777777" w:rsidR="00AF4531" w:rsidRPr="005C4D5D" w:rsidRDefault="00AF4531" w:rsidP="000802A5">
            <w:pPr>
              <w:spacing w:after="0" w:line="240" w:lineRule="auto"/>
              <w:rPr>
                <w:rFonts w:ascii="Times New Roman" w:hAnsi="Times New Roman"/>
                <w:b/>
              </w:rPr>
            </w:pPr>
            <w:r w:rsidRPr="005C4D5D">
              <w:rPr>
                <w:rFonts w:ascii="Times New Roman" w:hAnsi="Times New Roman"/>
                <w:b/>
              </w:rPr>
              <w:t>Riferimenti normativi</w:t>
            </w:r>
          </w:p>
        </w:tc>
        <w:tc>
          <w:tcPr>
            <w:tcW w:w="1701" w:type="dxa"/>
          </w:tcPr>
          <w:p w14:paraId="63F5118B" w14:textId="77777777" w:rsidR="00AF4531" w:rsidRPr="005C4D5D" w:rsidRDefault="00AF4531" w:rsidP="00522CB9">
            <w:pPr>
              <w:spacing w:after="0" w:line="240" w:lineRule="auto"/>
              <w:jc w:val="center"/>
              <w:rPr>
                <w:rFonts w:ascii="Times New Roman" w:hAnsi="Times New Roman"/>
                <w:b/>
              </w:rPr>
            </w:pPr>
            <w:r w:rsidRPr="005C4D5D">
              <w:rPr>
                <w:rFonts w:ascii="Times New Roman" w:hAnsi="Times New Roman"/>
                <w:b/>
              </w:rPr>
              <w:t>Responsabile del procedimento</w:t>
            </w:r>
          </w:p>
        </w:tc>
        <w:tc>
          <w:tcPr>
            <w:tcW w:w="1701" w:type="dxa"/>
          </w:tcPr>
          <w:p w14:paraId="4BAEE779" w14:textId="77777777" w:rsidR="00AF4531" w:rsidRPr="005C4D5D" w:rsidRDefault="00AF4531" w:rsidP="002E6B13">
            <w:pPr>
              <w:spacing w:after="0" w:line="240" w:lineRule="auto"/>
              <w:jc w:val="center"/>
              <w:rPr>
                <w:rFonts w:ascii="Times New Roman" w:hAnsi="Times New Roman"/>
                <w:b/>
              </w:rPr>
            </w:pPr>
            <w:r w:rsidRPr="005C4D5D">
              <w:rPr>
                <w:rFonts w:ascii="Times New Roman" w:hAnsi="Times New Roman"/>
                <w:b/>
              </w:rPr>
              <w:t>Avvio del procedimento (d’ufficio o su istanza di parte)</w:t>
            </w:r>
          </w:p>
        </w:tc>
        <w:tc>
          <w:tcPr>
            <w:tcW w:w="1417" w:type="dxa"/>
          </w:tcPr>
          <w:p w14:paraId="0FF2EEF7" w14:textId="77777777" w:rsidR="00AF4531" w:rsidRPr="005C4D5D" w:rsidRDefault="00AF4531" w:rsidP="005C4D5D">
            <w:pPr>
              <w:spacing w:after="0" w:line="240" w:lineRule="auto"/>
              <w:jc w:val="both"/>
              <w:rPr>
                <w:rFonts w:ascii="Times New Roman" w:hAnsi="Times New Roman"/>
                <w:b/>
              </w:rPr>
            </w:pPr>
            <w:r w:rsidRPr="005C4D5D">
              <w:rPr>
                <w:rFonts w:ascii="Times New Roman" w:hAnsi="Times New Roman"/>
                <w:b/>
              </w:rPr>
              <w:t>Modulistica</w:t>
            </w:r>
          </w:p>
        </w:tc>
        <w:tc>
          <w:tcPr>
            <w:tcW w:w="1701" w:type="dxa"/>
          </w:tcPr>
          <w:p w14:paraId="75C643AF" w14:textId="77777777" w:rsidR="00AF4531" w:rsidRPr="005C4D5D" w:rsidRDefault="00AF4531" w:rsidP="00522CB9">
            <w:pPr>
              <w:spacing w:after="0" w:line="240" w:lineRule="auto"/>
              <w:jc w:val="center"/>
              <w:rPr>
                <w:rFonts w:ascii="Times New Roman" w:hAnsi="Times New Roman"/>
                <w:b/>
              </w:rPr>
            </w:pPr>
            <w:r w:rsidRPr="005C4D5D">
              <w:rPr>
                <w:rFonts w:ascii="Times New Roman" w:hAnsi="Times New Roman"/>
                <w:b/>
              </w:rPr>
              <w:t>Atti e documenti da allegare</w:t>
            </w:r>
          </w:p>
        </w:tc>
        <w:tc>
          <w:tcPr>
            <w:tcW w:w="2552" w:type="dxa"/>
          </w:tcPr>
          <w:p w14:paraId="521F7521" w14:textId="77777777" w:rsidR="00AF4531" w:rsidRPr="005C4D5D" w:rsidRDefault="00AF4531" w:rsidP="00F46DD9">
            <w:pPr>
              <w:spacing w:after="0" w:line="240" w:lineRule="auto"/>
              <w:jc w:val="center"/>
              <w:rPr>
                <w:rFonts w:ascii="Times New Roman" w:hAnsi="Times New Roman"/>
                <w:b/>
              </w:rPr>
            </w:pPr>
            <w:r w:rsidRPr="005C4D5D">
              <w:rPr>
                <w:rFonts w:ascii="Times New Roman" w:hAnsi="Times New Roman"/>
                <w:b/>
              </w:rPr>
              <w:t>Termine di conclusione del procedimento</w:t>
            </w:r>
          </w:p>
        </w:tc>
        <w:tc>
          <w:tcPr>
            <w:tcW w:w="2693" w:type="dxa"/>
          </w:tcPr>
          <w:p w14:paraId="1BDD43D7" w14:textId="77777777" w:rsidR="00AF4531" w:rsidRPr="005C4D5D" w:rsidRDefault="00AF4531" w:rsidP="00F46DD9">
            <w:pPr>
              <w:spacing w:after="0" w:line="240" w:lineRule="auto"/>
              <w:jc w:val="center"/>
              <w:rPr>
                <w:rFonts w:ascii="Times New Roman" w:eastAsia="Times New Roman" w:hAnsi="Times New Roman"/>
                <w:b/>
                <w:bCs/>
                <w:lang w:eastAsia="it-IT"/>
              </w:rPr>
            </w:pPr>
            <w:r w:rsidRPr="005C4D5D">
              <w:rPr>
                <w:rFonts w:ascii="Times New Roman" w:eastAsia="Times New Roman" w:hAnsi="Times New Roman"/>
                <w:b/>
                <w:bCs/>
                <w:lang w:eastAsia="it-IT"/>
              </w:rPr>
              <w:t>Procedimento sottoposto a silenzio assenso o silenzio rifiuto o dichiarazione di parte</w:t>
            </w:r>
          </w:p>
          <w:p w14:paraId="12804236" w14:textId="77777777" w:rsidR="00AF4531" w:rsidRPr="005C4D5D" w:rsidRDefault="00AF4531" w:rsidP="00F46DD9">
            <w:pPr>
              <w:spacing w:after="0" w:line="240" w:lineRule="auto"/>
              <w:jc w:val="center"/>
              <w:rPr>
                <w:rFonts w:ascii="Times New Roman" w:hAnsi="Times New Roman"/>
                <w:b/>
              </w:rPr>
            </w:pPr>
          </w:p>
        </w:tc>
        <w:tc>
          <w:tcPr>
            <w:tcW w:w="1701" w:type="dxa"/>
          </w:tcPr>
          <w:p w14:paraId="5D78C072" w14:textId="77777777" w:rsidR="00AF4531" w:rsidRPr="005C4D5D" w:rsidRDefault="00AF4531" w:rsidP="00F46DD9">
            <w:pPr>
              <w:spacing w:after="0" w:line="240" w:lineRule="auto"/>
              <w:jc w:val="center"/>
              <w:rPr>
                <w:rFonts w:ascii="Times New Roman" w:hAnsi="Times New Roman"/>
                <w:b/>
              </w:rPr>
            </w:pPr>
            <w:r w:rsidRPr="005C4D5D">
              <w:rPr>
                <w:rFonts w:ascii="Times New Roman" w:hAnsi="Times New Roman"/>
                <w:b/>
              </w:rPr>
              <w:t>Provvedimento finale sostituito da autocertificazione dell’interessato</w:t>
            </w:r>
          </w:p>
        </w:tc>
        <w:tc>
          <w:tcPr>
            <w:tcW w:w="2268" w:type="dxa"/>
          </w:tcPr>
          <w:p w14:paraId="7C7BC368" w14:textId="77777777" w:rsidR="00AF4531" w:rsidRPr="005C4D5D" w:rsidRDefault="00AF4531" w:rsidP="00522CB9">
            <w:pPr>
              <w:spacing w:after="0" w:line="240" w:lineRule="auto"/>
              <w:jc w:val="center"/>
              <w:rPr>
                <w:rFonts w:ascii="Times New Roman" w:hAnsi="Times New Roman"/>
                <w:b/>
              </w:rPr>
            </w:pPr>
            <w:r w:rsidRPr="005C4D5D">
              <w:rPr>
                <w:rFonts w:ascii="Times New Roman" w:hAnsi="Times New Roman"/>
                <w:b/>
              </w:rPr>
              <w:t>Pagamenti a favore dell’Amministrazione e modalità di pagamento</w:t>
            </w:r>
          </w:p>
        </w:tc>
      </w:tr>
      <w:tr w:rsidR="00AF4531" w:rsidRPr="000802A5" w14:paraId="68996DC3" w14:textId="77777777" w:rsidTr="00522CB9">
        <w:tc>
          <w:tcPr>
            <w:tcW w:w="4395" w:type="dxa"/>
          </w:tcPr>
          <w:p w14:paraId="49D06892" w14:textId="77777777" w:rsidR="00AF4531" w:rsidRPr="003A5542" w:rsidRDefault="002E6B13" w:rsidP="000802A5">
            <w:pPr>
              <w:spacing w:after="0" w:line="240" w:lineRule="auto"/>
              <w:jc w:val="both"/>
              <w:rPr>
                <w:rFonts w:ascii="Times New Roman" w:hAnsi="Times New Roman"/>
              </w:rPr>
            </w:pPr>
            <w:r w:rsidRPr="003A5542">
              <w:rPr>
                <w:rFonts w:ascii="Times New Roman" w:hAnsi="Times New Roman"/>
              </w:rPr>
              <w:t>Rimborsi ai contribuenti. Il contribuente può chiedere al Comune al quale è stata versata l'imposta o il tributo il rimborso delle somme versate e non dovute entro cinque anni dal pagamento.</w:t>
            </w:r>
          </w:p>
        </w:tc>
        <w:tc>
          <w:tcPr>
            <w:tcW w:w="2694" w:type="dxa"/>
          </w:tcPr>
          <w:p w14:paraId="5B489648" w14:textId="77777777" w:rsidR="00AF4531" w:rsidRPr="003A5542" w:rsidRDefault="002E6B13" w:rsidP="000802A5">
            <w:pPr>
              <w:spacing w:after="0" w:line="240" w:lineRule="auto"/>
              <w:rPr>
                <w:rFonts w:ascii="Times New Roman" w:hAnsi="Times New Roman"/>
              </w:rPr>
            </w:pPr>
            <w:r w:rsidRPr="003A5542">
              <w:rPr>
                <w:rFonts w:ascii="Times New Roman" w:hAnsi="Times New Roman"/>
              </w:rPr>
              <w:t>Art.1 commi 164</w:t>
            </w:r>
            <w:r w:rsidR="000802A5" w:rsidRPr="003A5542">
              <w:rPr>
                <w:rFonts w:ascii="Times New Roman" w:hAnsi="Times New Roman"/>
              </w:rPr>
              <w:t xml:space="preserve"> e </w:t>
            </w:r>
            <w:r w:rsidRPr="003A5542">
              <w:rPr>
                <w:rFonts w:ascii="Times New Roman" w:hAnsi="Times New Roman"/>
              </w:rPr>
              <w:t>165 L.296/2006 - Art.</w:t>
            </w:r>
            <w:r w:rsidR="003A5542">
              <w:rPr>
                <w:rFonts w:ascii="Times New Roman" w:hAnsi="Times New Roman"/>
              </w:rPr>
              <w:t xml:space="preserve"> </w:t>
            </w:r>
            <w:r w:rsidRPr="003A5542">
              <w:rPr>
                <w:rFonts w:ascii="Times New Roman" w:hAnsi="Times New Roman"/>
              </w:rPr>
              <w:t xml:space="preserve">21 </w:t>
            </w:r>
            <w:proofErr w:type="spellStart"/>
            <w:r w:rsidRPr="003A5542">
              <w:rPr>
                <w:rFonts w:ascii="Times New Roman" w:hAnsi="Times New Roman"/>
              </w:rPr>
              <w:t>D.Lgs</w:t>
            </w:r>
            <w:proofErr w:type="spellEnd"/>
            <w:r w:rsidR="000802A5" w:rsidRPr="003A5542">
              <w:rPr>
                <w:rFonts w:ascii="Times New Roman" w:hAnsi="Times New Roman"/>
              </w:rPr>
              <w:t xml:space="preserve"> 546/1992 - Art.9 </w:t>
            </w:r>
            <w:r w:rsidRPr="003A5542">
              <w:rPr>
                <w:rFonts w:ascii="Times New Roman" w:hAnsi="Times New Roman"/>
              </w:rPr>
              <w:t>D.Lgs.</w:t>
            </w:r>
            <w:r w:rsidR="000802A5" w:rsidRPr="003A5542">
              <w:rPr>
                <w:rFonts w:ascii="Times New Roman" w:hAnsi="Times New Roman"/>
              </w:rPr>
              <w:t xml:space="preserve"> n. </w:t>
            </w:r>
            <w:r w:rsidRPr="003A5542">
              <w:rPr>
                <w:rFonts w:ascii="Times New Roman" w:hAnsi="Times New Roman"/>
              </w:rPr>
              <w:t>23/2011</w:t>
            </w:r>
            <w:r w:rsidR="00835748" w:rsidRPr="003A5542">
              <w:rPr>
                <w:rFonts w:ascii="Times New Roman" w:hAnsi="Times New Roman"/>
              </w:rPr>
              <w:t xml:space="preserve"> – Regolamenti </w:t>
            </w:r>
          </w:p>
        </w:tc>
        <w:tc>
          <w:tcPr>
            <w:tcW w:w="1701" w:type="dxa"/>
          </w:tcPr>
          <w:p w14:paraId="0ABA41EB" w14:textId="1456FF6A" w:rsidR="002E6B13"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Pr>
          <w:p w14:paraId="267F8E38" w14:textId="77777777" w:rsidR="00AF4531"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Pr>
          <w:p w14:paraId="067FB684" w14:textId="77777777" w:rsidR="00AF4531" w:rsidRPr="003A5542" w:rsidRDefault="00663EDC" w:rsidP="00566897">
            <w:pPr>
              <w:spacing w:after="0" w:line="240" w:lineRule="auto"/>
              <w:jc w:val="center"/>
              <w:rPr>
                <w:rFonts w:ascii="Times New Roman" w:hAnsi="Times New Roman"/>
              </w:rPr>
            </w:pPr>
            <w:r w:rsidRPr="003A5542">
              <w:rPr>
                <w:rFonts w:ascii="Times New Roman" w:hAnsi="Times New Roman"/>
              </w:rPr>
              <w:t xml:space="preserve">Disponibile presso </w:t>
            </w:r>
            <w:r w:rsidR="001A0B1B" w:rsidRPr="003A5542">
              <w:rPr>
                <w:rFonts w:ascii="Times New Roman" w:hAnsi="Times New Roman"/>
              </w:rPr>
              <w:t xml:space="preserve">          </w:t>
            </w:r>
            <w:r w:rsidR="00F55F0D" w:rsidRPr="003A5542">
              <w:rPr>
                <w:rFonts w:ascii="Times New Roman" w:hAnsi="Times New Roman"/>
              </w:rPr>
              <w:t>l’Ufficio</w:t>
            </w:r>
          </w:p>
        </w:tc>
        <w:tc>
          <w:tcPr>
            <w:tcW w:w="1701" w:type="dxa"/>
          </w:tcPr>
          <w:p w14:paraId="6C8993F5" w14:textId="77777777" w:rsidR="00AF4531" w:rsidRPr="003A5542" w:rsidRDefault="00AF4531" w:rsidP="005C4D5D">
            <w:pPr>
              <w:spacing w:after="0" w:line="240" w:lineRule="auto"/>
              <w:rPr>
                <w:rFonts w:ascii="Times New Roman" w:hAnsi="Times New Roman"/>
              </w:rPr>
            </w:pPr>
          </w:p>
        </w:tc>
        <w:tc>
          <w:tcPr>
            <w:tcW w:w="2552" w:type="dxa"/>
          </w:tcPr>
          <w:p w14:paraId="74FE0C12" w14:textId="77777777" w:rsidR="00AF4531" w:rsidRPr="003A5542" w:rsidRDefault="00F46DD9" w:rsidP="00F46DD9">
            <w:pPr>
              <w:spacing w:after="0" w:line="240" w:lineRule="auto"/>
              <w:jc w:val="center"/>
              <w:rPr>
                <w:rFonts w:ascii="Times New Roman" w:hAnsi="Times New Roman"/>
              </w:rPr>
            </w:pPr>
            <w:r w:rsidRPr="003A5542">
              <w:rPr>
                <w:rFonts w:ascii="Times New Roman" w:hAnsi="Times New Roman"/>
              </w:rPr>
              <w:t>180 gg.</w:t>
            </w:r>
          </w:p>
        </w:tc>
        <w:tc>
          <w:tcPr>
            <w:tcW w:w="2693" w:type="dxa"/>
          </w:tcPr>
          <w:p w14:paraId="5122084C" w14:textId="77777777" w:rsidR="00AF4531" w:rsidRPr="003A5542" w:rsidRDefault="00F46DD9" w:rsidP="00F46DD9">
            <w:pPr>
              <w:spacing w:after="0" w:line="240" w:lineRule="auto"/>
              <w:jc w:val="center"/>
              <w:rPr>
                <w:rFonts w:ascii="Times New Roman" w:hAnsi="Times New Roman"/>
              </w:rPr>
            </w:pPr>
            <w:r w:rsidRPr="003A5542">
              <w:rPr>
                <w:rFonts w:ascii="Times New Roman" w:hAnsi="Times New Roman"/>
              </w:rPr>
              <w:t>NO</w:t>
            </w:r>
          </w:p>
        </w:tc>
        <w:tc>
          <w:tcPr>
            <w:tcW w:w="1701" w:type="dxa"/>
          </w:tcPr>
          <w:p w14:paraId="21A52BE5" w14:textId="77777777" w:rsidR="00AF4531" w:rsidRPr="003A5542" w:rsidRDefault="00F46DD9" w:rsidP="00F46DD9">
            <w:pPr>
              <w:spacing w:after="0" w:line="240" w:lineRule="auto"/>
              <w:jc w:val="center"/>
              <w:rPr>
                <w:rFonts w:ascii="Times New Roman" w:hAnsi="Times New Roman"/>
              </w:rPr>
            </w:pPr>
            <w:r w:rsidRPr="003A5542">
              <w:rPr>
                <w:rFonts w:ascii="Times New Roman" w:hAnsi="Times New Roman"/>
              </w:rPr>
              <w:t>NO</w:t>
            </w:r>
          </w:p>
        </w:tc>
        <w:tc>
          <w:tcPr>
            <w:tcW w:w="2268" w:type="dxa"/>
          </w:tcPr>
          <w:p w14:paraId="5891B353" w14:textId="77777777" w:rsidR="00AF4531" w:rsidRPr="000802A5" w:rsidRDefault="00AF4531" w:rsidP="005C4D5D">
            <w:pPr>
              <w:spacing w:after="0" w:line="240" w:lineRule="auto"/>
              <w:rPr>
                <w:rFonts w:ascii="Times New Roman" w:hAnsi="Times New Roman"/>
              </w:rPr>
            </w:pPr>
          </w:p>
        </w:tc>
      </w:tr>
      <w:tr w:rsidR="002E6B13" w:rsidRPr="002E6B13" w14:paraId="338725E7" w14:textId="77777777" w:rsidTr="00522CB9">
        <w:tc>
          <w:tcPr>
            <w:tcW w:w="4395" w:type="dxa"/>
          </w:tcPr>
          <w:p w14:paraId="6114C048" w14:textId="77777777" w:rsidR="002E6B13" w:rsidRPr="003A5542" w:rsidRDefault="002E6B13" w:rsidP="000802A5">
            <w:pPr>
              <w:spacing w:after="0" w:line="240" w:lineRule="auto"/>
              <w:jc w:val="both"/>
              <w:rPr>
                <w:rFonts w:ascii="Times New Roman" w:hAnsi="Times New Roman"/>
              </w:rPr>
            </w:pPr>
            <w:r w:rsidRPr="003A5542">
              <w:rPr>
                <w:rFonts w:ascii="Times New Roman" w:hAnsi="Times New Roman"/>
              </w:rPr>
              <w:t>Agevolazioni Tributarie. Nell'ambito della potestà regolamentare comunale, fermi restando le limitazioni previste dalle norme di carattere generale, è consentito prev</w:t>
            </w:r>
            <w:r w:rsidR="000802A5" w:rsidRPr="003A5542">
              <w:rPr>
                <w:rFonts w:ascii="Times New Roman" w:hAnsi="Times New Roman"/>
              </w:rPr>
              <w:t>e</w:t>
            </w:r>
            <w:r w:rsidRPr="003A5542">
              <w:rPr>
                <w:rFonts w:ascii="Times New Roman" w:hAnsi="Times New Roman"/>
              </w:rPr>
              <w:t xml:space="preserve">dere agevolazioni a favore di determinate categorie di soggetti passivi d'imposta. </w:t>
            </w:r>
          </w:p>
        </w:tc>
        <w:tc>
          <w:tcPr>
            <w:tcW w:w="2694" w:type="dxa"/>
          </w:tcPr>
          <w:p w14:paraId="74218051" w14:textId="77777777" w:rsidR="002E6B13" w:rsidRPr="003A5542" w:rsidRDefault="002E6B13" w:rsidP="000802A5">
            <w:pPr>
              <w:spacing w:after="0" w:line="240" w:lineRule="auto"/>
              <w:rPr>
                <w:rFonts w:ascii="Times New Roman" w:hAnsi="Times New Roman"/>
              </w:rPr>
            </w:pPr>
            <w:r w:rsidRPr="003A5542">
              <w:rPr>
                <w:rFonts w:ascii="Times New Roman" w:hAnsi="Times New Roman"/>
              </w:rPr>
              <w:t>Art. comma 3 e 5 comma 1 2 L.431/1998 e s.m.</w:t>
            </w:r>
            <w:r w:rsidR="000802A5" w:rsidRPr="003A5542">
              <w:rPr>
                <w:rFonts w:ascii="Times New Roman" w:hAnsi="Times New Roman"/>
              </w:rPr>
              <w:t>i. - art.1 e 2 D.M.30/12/2002</w:t>
            </w:r>
            <w:r w:rsidR="00835748" w:rsidRPr="003A5542">
              <w:rPr>
                <w:rFonts w:ascii="Times New Roman" w:hAnsi="Times New Roman"/>
              </w:rPr>
              <w:t xml:space="preserve"> - Regolamenti</w:t>
            </w:r>
          </w:p>
        </w:tc>
        <w:tc>
          <w:tcPr>
            <w:tcW w:w="1701" w:type="dxa"/>
          </w:tcPr>
          <w:p w14:paraId="44448E6C" w14:textId="24FF1BD6" w:rsidR="002E6B13"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Pr>
          <w:p w14:paraId="1518ADC3" w14:textId="77777777" w:rsidR="002E6B13"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Pr>
          <w:p w14:paraId="6ECED439" w14:textId="77777777" w:rsidR="001A0B1B" w:rsidRPr="003A5542" w:rsidRDefault="00F55F0D" w:rsidP="00566897">
            <w:pPr>
              <w:spacing w:after="0" w:line="240" w:lineRule="auto"/>
              <w:jc w:val="center"/>
              <w:rPr>
                <w:rFonts w:ascii="Times New Roman" w:hAnsi="Times New Roman"/>
              </w:rPr>
            </w:pPr>
            <w:r w:rsidRPr="003A5542">
              <w:rPr>
                <w:rFonts w:ascii="Times New Roman" w:hAnsi="Times New Roman"/>
              </w:rPr>
              <w:t>Disponibile presso</w:t>
            </w:r>
          </w:p>
          <w:p w14:paraId="0FB08C5D" w14:textId="77777777" w:rsidR="002E6B13" w:rsidRPr="003A5542" w:rsidRDefault="00F55F0D" w:rsidP="00566897">
            <w:pPr>
              <w:spacing w:after="0" w:line="240" w:lineRule="auto"/>
              <w:jc w:val="center"/>
              <w:rPr>
                <w:rFonts w:ascii="Times New Roman" w:hAnsi="Times New Roman"/>
              </w:rPr>
            </w:pPr>
            <w:r w:rsidRPr="003A5542">
              <w:rPr>
                <w:rFonts w:ascii="Times New Roman" w:hAnsi="Times New Roman"/>
              </w:rPr>
              <w:t xml:space="preserve"> l’Ufficio</w:t>
            </w:r>
          </w:p>
        </w:tc>
        <w:tc>
          <w:tcPr>
            <w:tcW w:w="1701" w:type="dxa"/>
          </w:tcPr>
          <w:p w14:paraId="030596CB" w14:textId="77777777" w:rsidR="002E6B13" w:rsidRPr="003A5542" w:rsidRDefault="002E6B13" w:rsidP="005C4D5D">
            <w:pPr>
              <w:spacing w:after="0" w:line="240" w:lineRule="auto"/>
              <w:rPr>
                <w:rFonts w:ascii="Times New Roman" w:hAnsi="Times New Roman"/>
              </w:rPr>
            </w:pPr>
          </w:p>
        </w:tc>
        <w:tc>
          <w:tcPr>
            <w:tcW w:w="2552" w:type="dxa"/>
          </w:tcPr>
          <w:p w14:paraId="08769668"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90 gg.</w:t>
            </w:r>
          </w:p>
        </w:tc>
        <w:tc>
          <w:tcPr>
            <w:tcW w:w="2693" w:type="dxa"/>
          </w:tcPr>
          <w:p w14:paraId="4874D126"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NO</w:t>
            </w:r>
          </w:p>
        </w:tc>
        <w:tc>
          <w:tcPr>
            <w:tcW w:w="1701" w:type="dxa"/>
          </w:tcPr>
          <w:p w14:paraId="44888692"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NO</w:t>
            </w:r>
          </w:p>
        </w:tc>
        <w:tc>
          <w:tcPr>
            <w:tcW w:w="2268" w:type="dxa"/>
          </w:tcPr>
          <w:p w14:paraId="449F6F8C" w14:textId="77777777" w:rsidR="002E6B13" w:rsidRPr="002E6B13" w:rsidRDefault="002E6B13" w:rsidP="005C4D5D">
            <w:pPr>
              <w:spacing w:after="0" w:line="240" w:lineRule="auto"/>
            </w:pPr>
          </w:p>
        </w:tc>
      </w:tr>
      <w:tr w:rsidR="002E6B13" w:rsidRPr="002E6B13" w14:paraId="45CBE120" w14:textId="77777777" w:rsidTr="00522CB9">
        <w:tc>
          <w:tcPr>
            <w:tcW w:w="4395" w:type="dxa"/>
          </w:tcPr>
          <w:p w14:paraId="62C5D2CD" w14:textId="77777777" w:rsidR="002E6B13" w:rsidRPr="003A5542" w:rsidRDefault="002E6B13" w:rsidP="000802A5">
            <w:pPr>
              <w:spacing w:after="0" w:line="240" w:lineRule="auto"/>
              <w:jc w:val="both"/>
              <w:rPr>
                <w:rFonts w:ascii="Times New Roman" w:hAnsi="Times New Roman"/>
              </w:rPr>
            </w:pPr>
            <w:r w:rsidRPr="003A5542">
              <w:rPr>
                <w:rFonts w:ascii="Times New Roman" w:hAnsi="Times New Roman"/>
              </w:rPr>
              <w:t xml:space="preserve">Contenzioso Tributario: Contro l'avviso di </w:t>
            </w:r>
            <w:r w:rsidRPr="003A5542">
              <w:rPr>
                <w:rFonts w:ascii="Times New Roman" w:hAnsi="Times New Roman"/>
              </w:rPr>
              <w:lastRenderedPageBreak/>
              <w:t xml:space="preserve">accertamento, il provvedimento che irroga le sanzioni, il ruolo e il provvedimento che respinge l'istanza di rimborso può essere proposto innanzi alle commissioni tributarie competenti per territorio. </w:t>
            </w:r>
          </w:p>
        </w:tc>
        <w:tc>
          <w:tcPr>
            <w:tcW w:w="2694" w:type="dxa"/>
          </w:tcPr>
          <w:p w14:paraId="5A34F20A" w14:textId="77777777" w:rsidR="002E6B13" w:rsidRPr="003A5542" w:rsidRDefault="002E6B13" w:rsidP="000802A5">
            <w:pPr>
              <w:spacing w:after="0" w:line="240" w:lineRule="auto"/>
              <w:rPr>
                <w:rFonts w:ascii="Times New Roman" w:hAnsi="Times New Roman"/>
              </w:rPr>
            </w:pPr>
            <w:r w:rsidRPr="003A5542">
              <w:rPr>
                <w:rFonts w:ascii="Times New Roman" w:hAnsi="Times New Roman"/>
              </w:rPr>
              <w:lastRenderedPageBreak/>
              <w:t>D.Lgs</w:t>
            </w:r>
            <w:r w:rsidR="003A5542">
              <w:rPr>
                <w:rFonts w:ascii="Times New Roman" w:hAnsi="Times New Roman"/>
              </w:rPr>
              <w:t xml:space="preserve">. </w:t>
            </w:r>
            <w:r w:rsidRPr="003A5542">
              <w:rPr>
                <w:rFonts w:ascii="Times New Roman" w:hAnsi="Times New Roman"/>
              </w:rPr>
              <w:t xml:space="preserve">31/12/1992 e </w:t>
            </w:r>
            <w:proofErr w:type="spellStart"/>
            <w:r w:rsidRPr="003A5542">
              <w:rPr>
                <w:rFonts w:ascii="Times New Roman" w:hAnsi="Times New Roman"/>
              </w:rPr>
              <w:t>s.m.i.</w:t>
            </w:r>
            <w:proofErr w:type="spellEnd"/>
            <w:r w:rsidRPr="003A5542">
              <w:rPr>
                <w:rFonts w:ascii="Times New Roman" w:hAnsi="Times New Roman"/>
              </w:rPr>
              <w:t xml:space="preserve"> </w:t>
            </w:r>
            <w:r w:rsidRPr="003A5542">
              <w:rPr>
                <w:rFonts w:ascii="Times New Roman" w:hAnsi="Times New Roman"/>
              </w:rPr>
              <w:lastRenderedPageBreak/>
              <w:t>n.</w:t>
            </w:r>
            <w:r w:rsidR="00DC6E62" w:rsidRPr="003A5542">
              <w:rPr>
                <w:rFonts w:ascii="Times New Roman" w:hAnsi="Times New Roman"/>
              </w:rPr>
              <w:t xml:space="preserve"> </w:t>
            </w:r>
            <w:r w:rsidRPr="003A5542">
              <w:rPr>
                <w:rFonts w:ascii="Times New Roman" w:hAnsi="Times New Roman"/>
              </w:rPr>
              <w:t>546 - Art.37 D.M.2011</w:t>
            </w:r>
          </w:p>
        </w:tc>
        <w:tc>
          <w:tcPr>
            <w:tcW w:w="1701" w:type="dxa"/>
          </w:tcPr>
          <w:p w14:paraId="3C36553B" w14:textId="288CD19C" w:rsidR="002E6B13" w:rsidRPr="003A5542" w:rsidRDefault="00F0705A" w:rsidP="00566897">
            <w:pPr>
              <w:spacing w:after="0" w:line="240" w:lineRule="auto"/>
              <w:jc w:val="center"/>
              <w:rPr>
                <w:rFonts w:ascii="Times New Roman" w:hAnsi="Times New Roman"/>
              </w:rPr>
            </w:pPr>
            <w:r>
              <w:rPr>
                <w:rFonts w:ascii="Times New Roman" w:hAnsi="Times New Roman"/>
              </w:rPr>
              <w:lastRenderedPageBreak/>
              <w:t xml:space="preserve">BETTASSA </w:t>
            </w:r>
            <w:r>
              <w:rPr>
                <w:rFonts w:ascii="Times New Roman" w:hAnsi="Times New Roman"/>
              </w:rPr>
              <w:lastRenderedPageBreak/>
              <w:t>geom. Emanuele</w:t>
            </w:r>
          </w:p>
        </w:tc>
        <w:tc>
          <w:tcPr>
            <w:tcW w:w="1701" w:type="dxa"/>
          </w:tcPr>
          <w:p w14:paraId="0B708BFB" w14:textId="77777777" w:rsidR="002E6B13" w:rsidRPr="003A5542" w:rsidRDefault="00F55F0D" w:rsidP="002E6B13">
            <w:pPr>
              <w:spacing w:after="0" w:line="240" w:lineRule="auto"/>
              <w:jc w:val="center"/>
              <w:rPr>
                <w:rFonts w:ascii="Times New Roman" w:hAnsi="Times New Roman"/>
              </w:rPr>
            </w:pPr>
            <w:r w:rsidRPr="003A5542">
              <w:rPr>
                <w:rFonts w:ascii="Times New Roman" w:hAnsi="Times New Roman"/>
              </w:rPr>
              <w:lastRenderedPageBreak/>
              <w:t xml:space="preserve">Su istanza di </w:t>
            </w:r>
            <w:r w:rsidRPr="003A5542">
              <w:rPr>
                <w:rFonts w:ascii="Times New Roman" w:hAnsi="Times New Roman"/>
              </w:rPr>
              <w:lastRenderedPageBreak/>
              <w:t>parte</w:t>
            </w:r>
          </w:p>
        </w:tc>
        <w:tc>
          <w:tcPr>
            <w:tcW w:w="1417" w:type="dxa"/>
          </w:tcPr>
          <w:p w14:paraId="77B6E3F6" w14:textId="77777777" w:rsidR="002E6B13" w:rsidRPr="003A5542" w:rsidRDefault="002E6B13" w:rsidP="00F55F0D">
            <w:pPr>
              <w:spacing w:after="0" w:line="240" w:lineRule="auto"/>
              <w:jc w:val="center"/>
              <w:rPr>
                <w:rFonts w:ascii="Times New Roman" w:hAnsi="Times New Roman"/>
              </w:rPr>
            </w:pPr>
          </w:p>
        </w:tc>
        <w:tc>
          <w:tcPr>
            <w:tcW w:w="1701" w:type="dxa"/>
          </w:tcPr>
          <w:p w14:paraId="3E545505" w14:textId="77777777" w:rsidR="002E6B13" w:rsidRPr="003A5542" w:rsidRDefault="002E6B13" w:rsidP="005C4D5D">
            <w:pPr>
              <w:spacing w:after="0" w:line="240" w:lineRule="auto"/>
              <w:rPr>
                <w:rFonts w:ascii="Times New Roman" w:hAnsi="Times New Roman"/>
              </w:rPr>
            </w:pPr>
          </w:p>
        </w:tc>
        <w:tc>
          <w:tcPr>
            <w:tcW w:w="2552" w:type="dxa"/>
          </w:tcPr>
          <w:p w14:paraId="444E7603"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60 gg.</w:t>
            </w:r>
          </w:p>
        </w:tc>
        <w:tc>
          <w:tcPr>
            <w:tcW w:w="2693" w:type="dxa"/>
          </w:tcPr>
          <w:p w14:paraId="111218B9" w14:textId="77777777" w:rsidR="002E6B13" w:rsidRPr="00F46DD9" w:rsidRDefault="00F46DD9" w:rsidP="00F46DD9">
            <w:pPr>
              <w:spacing w:after="0" w:line="240" w:lineRule="auto"/>
              <w:jc w:val="center"/>
              <w:rPr>
                <w:rFonts w:ascii="Times New Roman" w:hAnsi="Times New Roman"/>
              </w:rPr>
            </w:pPr>
            <w:r w:rsidRPr="00F46DD9">
              <w:rPr>
                <w:rFonts w:ascii="Times New Roman" w:hAnsi="Times New Roman"/>
              </w:rPr>
              <w:t>NO</w:t>
            </w:r>
          </w:p>
        </w:tc>
        <w:tc>
          <w:tcPr>
            <w:tcW w:w="1701" w:type="dxa"/>
          </w:tcPr>
          <w:p w14:paraId="7E4B3D8E" w14:textId="77777777" w:rsidR="002E6B13" w:rsidRPr="00F46DD9" w:rsidRDefault="00F46DD9" w:rsidP="00F46DD9">
            <w:pPr>
              <w:spacing w:after="0" w:line="240" w:lineRule="auto"/>
              <w:jc w:val="center"/>
              <w:rPr>
                <w:rFonts w:ascii="Times New Roman" w:hAnsi="Times New Roman"/>
              </w:rPr>
            </w:pPr>
            <w:r w:rsidRPr="00F46DD9">
              <w:rPr>
                <w:rFonts w:ascii="Times New Roman" w:hAnsi="Times New Roman"/>
              </w:rPr>
              <w:t>NO</w:t>
            </w:r>
          </w:p>
        </w:tc>
        <w:tc>
          <w:tcPr>
            <w:tcW w:w="2268" w:type="dxa"/>
          </w:tcPr>
          <w:p w14:paraId="27857450" w14:textId="77777777" w:rsidR="002E6B13" w:rsidRPr="002E6B13" w:rsidRDefault="002E6B13" w:rsidP="005C4D5D">
            <w:pPr>
              <w:spacing w:after="0" w:line="240" w:lineRule="auto"/>
              <w:rPr>
                <w:lang w:val="en-US"/>
              </w:rPr>
            </w:pPr>
          </w:p>
        </w:tc>
      </w:tr>
      <w:tr w:rsidR="002E6B13" w:rsidRPr="002E6B13" w14:paraId="043D6FBB" w14:textId="77777777" w:rsidTr="00522CB9">
        <w:tc>
          <w:tcPr>
            <w:tcW w:w="4395" w:type="dxa"/>
          </w:tcPr>
          <w:p w14:paraId="39886E14" w14:textId="77777777" w:rsidR="002E6B13" w:rsidRPr="003A5542" w:rsidRDefault="002E6B13" w:rsidP="000802A5">
            <w:pPr>
              <w:spacing w:after="0" w:line="240" w:lineRule="auto"/>
              <w:jc w:val="both"/>
              <w:rPr>
                <w:rFonts w:ascii="Times New Roman" w:hAnsi="Times New Roman"/>
              </w:rPr>
            </w:pPr>
            <w:r w:rsidRPr="003A5542">
              <w:rPr>
                <w:rFonts w:ascii="Times New Roman" w:hAnsi="Times New Roman"/>
              </w:rPr>
              <w:t>Variazioni titolarità degli immobili/Denunce di successione. I soggetti passivi di imposta devono dichiarare gli immobili posseduti nel territorio dello Stato nelle ipotesi in cui la variazione d</w:t>
            </w:r>
            <w:r w:rsidR="000802A5" w:rsidRPr="003A5542">
              <w:rPr>
                <w:rFonts w:ascii="Times New Roman" w:hAnsi="Times New Roman"/>
              </w:rPr>
              <w:t xml:space="preserve">ella </w:t>
            </w:r>
            <w:r w:rsidRPr="003A5542">
              <w:rPr>
                <w:rFonts w:ascii="Times New Roman" w:hAnsi="Times New Roman"/>
              </w:rPr>
              <w:t>titolarità non sia desumibile dal modello unico informatico predisposto a cura dei notai in sede di stipulazione di atti di compravendita di fabbricati; pertanto la dichiarazione va presentato solo quando le modifiche che determinano un diverso importo dell'imposta dovuta sono relative a riduzioni d'imposta e nei casi in cui tali variazioni non sono immediatamente acquisibili da parte dei comuni attraverso la consultazione della banca dati catastale. Le denunce di successione sono trasmesse dall'Agenzia delle Entrate in copia ai Comune ove sono presenti imm</w:t>
            </w:r>
            <w:r w:rsidR="000802A5" w:rsidRPr="003A5542">
              <w:rPr>
                <w:rFonts w:ascii="Times New Roman" w:hAnsi="Times New Roman"/>
              </w:rPr>
              <w:t>o</w:t>
            </w:r>
            <w:r w:rsidRPr="003A5542">
              <w:rPr>
                <w:rFonts w:ascii="Times New Roman" w:hAnsi="Times New Roman"/>
              </w:rPr>
              <w:t xml:space="preserve">bili di proprietà della persona deceduta </w:t>
            </w:r>
          </w:p>
        </w:tc>
        <w:tc>
          <w:tcPr>
            <w:tcW w:w="2694" w:type="dxa"/>
          </w:tcPr>
          <w:p w14:paraId="41F3CCDB" w14:textId="77777777" w:rsidR="002E6B13" w:rsidRPr="003A5542" w:rsidRDefault="002E6B13" w:rsidP="000802A5">
            <w:pPr>
              <w:spacing w:after="0" w:line="240" w:lineRule="auto"/>
              <w:rPr>
                <w:rFonts w:ascii="Times New Roman" w:hAnsi="Times New Roman"/>
              </w:rPr>
            </w:pPr>
            <w:r w:rsidRPr="003A5542">
              <w:rPr>
                <w:rFonts w:ascii="Times New Roman" w:hAnsi="Times New Roman"/>
              </w:rPr>
              <w:t>Art.9 comma 6 D.Lgs.</w:t>
            </w:r>
            <w:r w:rsidR="000802A5" w:rsidRPr="003A5542">
              <w:rPr>
                <w:rFonts w:ascii="Times New Roman" w:hAnsi="Times New Roman"/>
              </w:rPr>
              <w:t xml:space="preserve"> n.</w:t>
            </w:r>
            <w:r w:rsidRPr="003A5542">
              <w:rPr>
                <w:rFonts w:ascii="Times New Roman" w:hAnsi="Times New Roman"/>
              </w:rPr>
              <w:t xml:space="preserve"> 23/2011 - Art.15 comma 2 L.383/2001</w:t>
            </w:r>
          </w:p>
        </w:tc>
        <w:tc>
          <w:tcPr>
            <w:tcW w:w="1701" w:type="dxa"/>
          </w:tcPr>
          <w:p w14:paraId="4106D45C" w14:textId="13CB3DE0" w:rsidR="002E6B13"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Pr>
          <w:p w14:paraId="3E0DAF5B" w14:textId="77777777" w:rsidR="002E6B13"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Pr>
          <w:p w14:paraId="2E0CF90C" w14:textId="77777777" w:rsidR="001A0B1B" w:rsidRPr="003A5542" w:rsidRDefault="00F55F0D" w:rsidP="00566897">
            <w:pPr>
              <w:spacing w:after="0" w:line="240" w:lineRule="auto"/>
              <w:jc w:val="center"/>
              <w:rPr>
                <w:rFonts w:ascii="Times New Roman" w:hAnsi="Times New Roman"/>
              </w:rPr>
            </w:pPr>
            <w:r w:rsidRPr="003A5542">
              <w:rPr>
                <w:rFonts w:ascii="Times New Roman" w:hAnsi="Times New Roman"/>
              </w:rPr>
              <w:t>Disponibile presso</w:t>
            </w:r>
          </w:p>
          <w:p w14:paraId="42BB03AC" w14:textId="77777777" w:rsidR="002E6B13" w:rsidRPr="003A5542" w:rsidRDefault="00F55F0D" w:rsidP="00566897">
            <w:pPr>
              <w:spacing w:after="0" w:line="240" w:lineRule="auto"/>
              <w:jc w:val="center"/>
              <w:rPr>
                <w:rFonts w:ascii="Times New Roman" w:hAnsi="Times New Roman"/>
              </w:rPr>
            </w:pPr>
            <w:r w:rsidRPr="003A5542">
              <w:rPr>
                <w:rFonts w:ascii="Times New Roman" w:hAnsi="Times New Roman"/>
              </w:rPr>
              <w:t xml:space="preserve"> l’Ufficio</w:t>
            </w:r>
          </w:p>
        </w:tc>
        <w:tc>
          <w:tcPr>
            <w:tcW w:w="1701" w:type="dxa"/>
          </w:tcPr>
          <w:p w14:paraId="1B88ADCF" w14:textId="77777777" w:rsidR="002E6B13" w:rsidRPr="003A5542" w:rsidRDefault="002E6B13" w:rsidP="005C4D5D">
            <w:pPr>
              <w:spacing w:after="0" w:line="240" w:lineRule="auto"/>
              <w:rPr>
                <w:rFonts w:ascii="Times New Roman" w:hAnsi="Times New Roman"/>
              </w:rPr>
            </w:pPr>
          </w:p>
        </w:tc>
        <w:tc>
          <w:tcPr>
            <w:tcW w:w="2552" w:type="dxa"/>
          </w:tcPr>
          <w:p w14:paraId="6580AD3F"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90 gg.</w:t>
            </w:r>
          </w:p>
        </w:tc>
        <w:tc>
          <w:tcPr>
            <w:tcW w:w="2693" w:type="dxa"/>
          </w:tcPr>
          <w:p w14:paraId="14833BEE" w14:textId="77777777" w:rsidR="002E6B13" w:rsidRPr="00F46DD9" w:rsidRDefault="00F46DD9" w:rsidP="00F46DD9">
            <w:pPr>
              <w:spacing w:after="0" w:line="240" w:lineRule="auto"/>
              <w:jc w:val="center"/>
              <w:rPr>
                <w:rFonts w:ascii="Times New Roman" w:hAnsi="Times New Roman"/>
              </w:rPr>
            </w:pPr>
            <w:r w:rsidRPr="00F46DD9">
              <w:rPr>
                <w:rFonts w:ascii="Times New Roman" w:hAnsi="Times New Roman"/>
              </w:rPr>
              <w:t>NO</w:t>
            </w:r>
          </w:p>
        </w:tc>
        <w:tc>
          <w:tcPr>
            <w:tcW w:w="1701" w:type="dxa"/>
          </w:tcPr>
          <w:p w14:paraId="099EDE79" w14:textId="77777777" w:rsidR="002E6B13" w:rsidRPr="00F46DD9" w:rsidRDefault="00F46DD9" w:rsidP="00F46DD9">
            <w:pPr>
              <w:spacing w:after="0" w:line="240" w:lineRule="auto"/>
              <w:jc w:val="center"/>
              <w:rPr>
                <w:rFonts w:ascii="Times New Roman" w:hAnsi="Times New Roman"/>
              </w:rPr>
            </w:pPr>
            <w:r w:rsidRPr="00F46DD9">
              <w:rPr>
                <w:rFonts w:ascii="Times New Roman" w:hAnsi="Times New Roman"/>
              </w:rPr>
              <w:t>NO</w:t>
            </w:r>
          </w:p>
        </w:tc>
        <w:tc>
          <w:tcPr>
            <w:tcW w:w="2268" w:type="dxa"/>
          </w:tcPr>
          <w:p w14:paraId="2EC98699" w14:textId="77777777" w:rsidR="002E6B13" w:rsidRPr="002E6B13" w:rsidRDefault="002E6B13" w:rsidP="005C4D5D">
            <w:pPr>
              <w:spacing w:after="0" w:line="240" w:lineRule="auto"/>
              <w:rPr>
                <w:lang w:val="en-US"/>
              </w:rPr>
            </w:pPr>
          </w:p>
        </w:tc>
      </w:tr>
      <w:tr w:rsidR="002E6B13" w:rsidRPr="002E6B13" w14:paraId="611DBDAB" w14:textId="77777777" w:rsidTr="00522CB9">
        <w:tc>
          <w:tcPr>
            <w:tcW w:w="4395" w:type="dxa"/>
          </w:tcPr>
          <w:p w14:paraId="43F40BBC" w14:textId="77777777" w:rsidR="002E6B13" w:rsidRPr="003A5542" w:rsidRDefault="002E6B13" w:rsidP="000802A5">
            <w:pPr>
              <w:spacing w:after="0" w:line="240" w:lineRule="auto"/>
              <w:jc w:val="both"/>
              <w:rPr>
                <w:rFonts w:ascii="Times New Roman" w:hAnsi="Times New Roman"/>
              </w:rPr>
            </w:pPr>
            <w:r w:rsidRPr="003A5542">
              <w:rPr>
                <w:rFonts w:ascii="Times New Roman" w:hAnsi="Times New Roman"/>
              </w:rPr>
              <w:t xml:space="preserve">Accertamenti tributari - Il Comune provvede all'emissione di avvisi di accertamento con l'irrogazione delle relative sanzioni nel caso di dichiarazioni incomplete o omesse ovvero nel caso di omesso o parziale versamento del tributo o dell'imposta. </w:t>
            </w:r>
          </w:p>
        </w:tc>
        <w:tc>
          <w:tcPr>
            <w:tcW w:w="2694" w:type="dxa"/>
          </w:tcPr>
          <w:p w14:paraId="04730AFC" w14:textId="77777777" w:rsidR="002E6B13" w:rsidRPr="003A5542" w:rsidRDefault="002E6B13" w:rsidP="000802A5">
            <w:pPr>
              <w:spacing w:after="0" w:line="240" w:lineRule="auto"/>
              <w:rPr>
                <w:rFonts w:ascii="Times New Roman" w:hAnsi="Times New Roman"/>
              </w:rPr>
            </w:pPr>
            <w:r w:rsidRPr="003A5542">
              <w:rPr>
                <w:rFonts w:ascii="Times New Roman" w:hAnsi="Times New Roman"/>
              </w:rPr>
              <w:t>Art.11 D.</w:t>
            </w:r>
            <w:r w:rsidR="000802A5" w:rsidRPr="003A5542">
              <w:rPr>
                <w:rFonts w:ascii="Times New Roman" w:hAnsi="Times New Roman"/>
              </w:rPr>
              <w:t>L</w:t>
            </w:r>
            <w:r w:rsidRPr="003A5542">
              <w:rPr>
                <w:rFonts w:ascii="Times New Roman" w:hAnsi="Times New Roman"/>
              </w:rPr>
              <w:t>gs</w:t>
            </w:r>
            <w:r w:rsidR="003A5542">
              <w:rPr>
                <w:rFonts w:ascii="Times New Roman" w:hAnsi="Times New Roman"/>
              </w:rPr>
              <w:t>.</w:t>
            </w:r>
            <w:r w:rsidRPr="003A5542">
              <w:rPr>
                <w:rFonts w:ascii="Times New Roman" w:hAnsi="Times New Roman"/>
              </w:rPr>
              <w:t xml:space="preserve"> 504/1992 - art.9 comma 7 D.Lgs.</w:t>
            </w:r>
            <w:r w:rsidR="000802A5" w:rsidRPr="003A5542">
              <w:rPr>
                <w:rFonts w:ascii="Times New Roman" w:hAnsi="Times New Roman"/>
              </w:rPr>
              <w:t xml:space="preserve"> n. </w:t>
            </w:r>
            <w:r w:rsidRPr="003A5542">
              <w:rPr>
                <w:rFonts w:ascii="Times New Roman" w:hAnsi="Times New Roman"/>
              </w:rPr>
              <w:t>23/2011</w:t>
            </w:r>
          </w:p>
        </w:tc>
        <w:tc>
          <w:tcPr>
            <w:tcW w:w="1701" w:type="dxa"/>
          </w:tcPr>
          <w:p w14:paraId="4C79174D" w14:textId="768449C4" w:rsidR="002E6B13"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Pr>
          <w:p w14:paraId="5C7FAFD3" w14:textId="77777777" w:rsidR="002E6B13" w:rsidRPr="003A5542" w:rsidRDefault="00F55F0D" w:rsidP="002E6B13">
            <w:pPr>
              <w:spacing w:after="0" w:line="240" w:lineRule="auto"/>
              <w:jc w:val="center"/>
              <w:rPr>
                <w:rFonts w:ascii="Times New Roman" w:hAnsi="Times New Roman"/>
              </w:rPr>
            </w:pPr>
            <w:r w:rsidRPr="003A5542">
              <w:rPr>
                <w:rFonts w:ascii="Times New Roman" w:hAnsi="Times New Roman"/>
              </w:rPr>
              <w:t>D’ Ufficio</w:t>
            </w:r>
          </w:p>
        </w:tc>
        <w:tc>
          <w:tcPr>
            <w:tcW w:w="1417" w:type="dxa"/>
          </w:tcPr>
          <w:p w14:paraId="29891D1A" w14:textId="77777777" w:rsidR="002E6B13" w:rsidRPr="003A5542" w:rsidRDefault="002E6B13" w:rsidP="00F55F0D">
            <w:pPr>
              <w:spacing w:after="0" w:line="240" w:lineRule="auto"/>
              <w:jc w:val="center"/>
              <w:rPr>
                <w:rFonts w:ascii="Times New Roman" w:hAnsi="Times New Roman"/>
              </w:rPr>
            </w:pPr>
          </w:p>
        </w:tc>
        <w:tc>
          <w:tcPr>
            <w:tcW w:w="1701" w:type="dxa"/>
          </w:tcPr>
          <w:p w14:paraId="0C2E340F" w14:textId="77777777" w:rsidR="002E6B13" w:rsidRPr="003A5542" w:rsidRDefault="002E6B13" w:rsidP="005C4D5D">
            <w:pPr>
              <w:spacing w:after="0" w:line="240" w:lineRule="auto"/>
              <w:rPr>
                <w:rFonts w:ascii="Times New Roman" w:hAnsi="Times New Roman"/>
              </w:rPr>
            </w:pPr>
          </w:p>
        </w:tc>
        <w:tc>
          <w:tcPr>
            <w:tcW w:w="2552" w:type="dxa"/>
          </w:tcPr>
          <w:p w14:paraId="638FCD1C" w14:textId="77777777" w:rsidR="002E6B13" w:rsidRPr="003A5542" w:rsidRDefault="00F46DD9" w:rsidP="00F46DD9">
            <w:pPr>
              <w:spacing w:after="0" w:line="240" w:lineRule="auto"/>
              <w:jc w:val="center"/>
              <w:rPr>
                <w:rFonts w:ascii="Times New Roman" w:hAnsi="Times New Roman"/>
              </w:rPr>
            </w:pPr>
            <w:r w:rsidRPr="003A5542">
              <w:rPr>
                <w:rFonts w:ascii="Times New Roman" w:hAnsi="Times New Roman"/>
              </w:rPr>
              <w:t>60 gg.</w:t>
            </w:r>
          </w:p>
          <w:p w14:paraId="1EBC84B7" w14:textId="77777777" w:rsidR="00C31020" w:rsidRPr="003A5542" w:rsidRDefault="00C31020" w:rsidP="00F46DD9">
            <w:pPr>
              <w:spacing w:after="0" w:line="240" w:lineRule="auto"/>
              <w:jc w:val="center"/>
              <w:rPr>
                <w:rFonts w:ascii="Times New Roman" w:hAnsi="Times New Roman"/>
              </w:rPr>
            </w:pPr>
            <w:r w:rsidRPr="003A5542">
              <w:rPr>
                <w:rFonts w:ascii="Times New Roman" w:hAnsi="Times New Roman"/>
              </w:rPr>
              <w:t>Entro 31/12 del quinto anno successive a quello in cui la denuncia o il versamento sono stati o avrebbero dovuto essere effettuati</w:t>
            </w:r>
          </w:p>
        </w:tc>
        <w:tc>
          <w:tcPr>
            <w:tcW w:w="2693" w:type="dxa"/>
          </w:tcPr>
          <w:p w14:paraId="413C1647" w14:textId="77777777" w:rsidR="002E6B13"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Pr>
          <w:p w14:paraId="392F8BAB" w14:textId="77777777" w:rsidR="002E6B13"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Pr>
          <w:p w14:paraId="700DEBD8" w14:textId="77777777" w:rsidR="002E6B13" w:rsidRPr="002E6B13" w:rsidRDefault="002E6B13" w:rsidP="005C4D5D">
            <w:pPr>
              <w:spacing w:after="0" w:line="240" w:lineRule="auto"/>
              <w:rPr>
                <w:lang w:val="en-US"/>
              </w:rPr>
            </w:pPr>
          </w:p>
        </w:tc>
      </w:tr>
      <w:tr w:rsidR="00F55F0D" w:rsidRPr="00C870F0" w14:paraId="72CB9A37" w14:textId="77777777" w:rsidTr="00522CB9">
        <w:tc>
          <w:tcPr>
            <w:tcW w:w="4395" w:type="dxa"/>
          </w:tcPr>
          <w:p w14:paraId="4D02413B"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Risposta ad istanze, comunicazioni, richiesta di informazioni in materia di applicazione dei tributi comunali</w:t>
            </w:r>
          </w:p>
        </w:tc>
        <w:tc>
          <w:tcPr>
            <w:tcW w:w="2694" w:type="dxa"/>
          </w:tcPr>
          <w:p w14:paraId="6A8D54CA" w14:textId="77777777" w:rsidR="00F55F0D" w:rsidRPr="003A5542" w:rsidRDefault="00F55F0D" w:rsidP="000802A5">
            <w:pPr>
              <w:spacing w:after="0" w:line="240" w:lineRule="auto"/>
              <w:rPr>
                <w:rFonts w:ascii="Times New Roman" w:hAnsi="Times New Roman"/>
              </w:rPr>
            </w:pPr>
          </w:p>
        </w:tc>
        <w:tc>
          <w:tcPr>
            <w:tcW w:w="1701" w:type="dxa"/>
          </w:tcPr>
          <w:p w14:paraId="4AFAB9DA" w14:textId="6EAE65F2"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Pr>
          <w:p w14:paraId="0FB8AC53"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Pr>
          <w:p w14:paraId="3AB7B49C" w14:textId="77777777" w:rsidR="00F55F0D" w:rsidRPr="003A5542" w:rsidRDefault="00F55F0D" w:rsidP="00CA7930">
            <w:pPr>
              <w:spacing w:after="0" w:line="240" w:lineRule="auto"/>
              <w:jc w:val="center"/>
              <w:rPr>
                <w:rFonts w:ascii="Times New Roman" w:hAnsi="Times New Roman"/>
              </w:rPr>
            </w:pPr>
          </w:p>
        </w:tc>
        <w:tc>
          <w:tcPr>
            <w:tcW w:w="1701" w:type="dxa"/>
          </w:tcPr>
          <w:p w14:paraId="349890F3" w14:textId="77777777" w:rsidR="00F55F0D" w:rsidRPr="003A5542" w:rsidRDefault="00F55F0D" w:rsidP="005C4D5D">
            <w:pPr>
              <w:spacing w:after="0" w:line="240" w:lineRule="auto"/>
              <w:rPr>
                <w:rFonts w:ascii="Times New Roman" w:hAnsi="Times New Roman"/>
              </w:rPr>
            </w:pPr>
          </w:p>
        </w:tc>
        <w:tc>
          <w:tcPr>
            <w:tcW w:w="2552" w:type="dxa"/>
          </w:tcPr>
          <w:p w14:paraId="5BFD90AB" w14:textId="77777777" w:rsidR="00F55F0D" w:rsidRPr="003A5542" w:rsidRDefault="00F46DD9" w:rsidP="00F46DD9">
            <w:pPr>
              <w:spacing w:after="0" w:line="240" w:lineRule="auto"/>
              <w:jc w:val="center"/>
              <w:rPr>
                <w:rFonts w:ascii="Times New Roman" w:hAnsi="Times New Roman"/>
              </w:rPr>
            </w:pPr>
            <w:r w:rsidRPr="003A5542">
              <w:rPr>
                <w:rFonts w:ascii="Times New Roman" w:hAnsi="Times New Roman"/>
              </w:rPr>
              <w:t>30 gg.</w:t>
            </w:r>
          </w:p>
        </w:tc>
        <w:tc>
          <w:tcPr>
            <w:tcW w:w="2693" w:type="dxa"/>
          </w:tcPr>
          <w:p w14:paraId="29A3DA85"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Pr>
          <w:p w14:paraId="0E02F776"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Pr>
          <w:p w14:paraId="22DC26DC" w14:textId="77777777" w:rsidR="00F55F0D" w:rsidRPr="00C870F0" w:rsidRDefault="00F55F0D" w:rsidP="005C4D5D">
            <w:pPr>
              <w:spacing w:after="0" w:line="240" w:lineRule="auto"/>
            </w:pPr>
          </w:p>
        </w:tc>
      </w:tr>
      <w:tr w:rsidR="00F55F0D" w:rsidRPr="00386083" w14:paraId="37495B5A" w14:textId="77777777" w:rsidTr="00522CB9">
        <w:tc>
          <w:tcPr>
            <w:tcW w:w="4395" w:type="dxa"/>
            <w:tcBorders>
              <w:bottom w:val="single" w:sz="4" w:space="0" w:color="auto"/>
            </w:tcBorders>
          </w:tcPr>
          <w:p w14:paraId="07E81716"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Autorizzazioni impianti pubblicitari</w:t>
            </w:r>
          </w:p>
        </w:tc>
        <w:tc>
          <w:tcPr>
            <w:tcW w:w="2694" w:type="dxa"/>
            <w:tcBorders>
              <w:bottom w:val="single" w:sz="4" w:space="0" w:color="auto"/>
            </w:tcBorders>
          </w:tcPr>
          <w:p w14:paraId="6DCA5811" w14:textId="77777777" w:rsidR="00F55F0D" w:rsidRPr="003A5542" w:rsidRDefault="00F55F0D" w:rsidP="00386083">
            <w:pPr>
              <w:spacing w:after="0" w:line="240" w:lineRule="auto"/>
              <w:rPr>
                <w:rFonts w:ascii="Times New Roman" w:hAnsi="Times New Roman"/>
              </w:rPr>
            </w:pPr>
            <w:r w:rsidRPr="003A5542">
              <w:rPr>
                <w:rFonts w:ascii="Times New Roman" w:hAnsi="Times New Roman"/>
              </w:rPr>
              <w:t xml:space="preserve">D.Lgs. n. 507/1993, D.Lgs. n. 285/1992, D.P.R. n.495/1992, Regolamento </w:t>
            </w:r>
          </w:p>
        </w:tc>
        <w:tc>
          <w:tcPr>
            <w:tcW w:w="1701" w:type="dxa"/>
            <w:tcBorders>
              <w:bottom w:val="single" w:sz="4" w:space="0" w:color="auto"/>
            </w:tcBorders>
          </w:tcPr>
          <w:p w14:paraId="06A18368" w14:textId="4B20992A"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7D3AF0BD"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59327932" w14:textId="77777777" w:rsidR="00F55F0D" w:rsidRPr="003A5542" w:rsidRDefault="00F55F0D" w:rsidP="005C4D5D">
            <w:pPr>
              <w:spacing w:after="0" w:line="240" w:lineRule="auto"/>
              <w:rPr>
                <w:rFonts w:ascii="Times New Roman" w:hAnsi="Times New Roman"/>
              </w:rPr>
            </w:pPr>
          </w:p>
        </w:tc>
        <w:tc>
          <w:tcPr>
            <w:tcW w:w="1701" w:type="dxa"/>
            <w:tcBorders>
              <w:bottom w:val="single" w:sz="4" w:space="0" w:color="auto"/>
            </w:tcBorders>
          </w:tcPr>
          <w:p w14:paraId="00605ACB" w14:textId="77777777" w:rsidR="00F55F0D" w:rsidRPr="003A5542" w:rsidRDefault="00F55F0D" w:rsidP="005C4D5D">
            <w:pPr>
              <w:spacing w:after="0" w:line="240" w:lineRule="auto"/>
              <w:rPr>
                <w:rFonts w:ascii="Times New Roman" w:hAnsi="Times New Roman"/>
              </w:rPr>
            </w:pPr>
          </w:p>
        </w:tc>
        <w:tc>
          <w:tcPr>
            <w:tcW w:w="2552" w:type="dxa"/>
            <w:tcBorders>
              <w:bottom w:val="single" w:sz="4" w:space="0" w:color="auto"/>
            </w:tcBorders>
          </w:tcPr>
          <w:p w14:paraId="0B87D93E" w14:textId="77777777" w:rsidR="00F55F0D" w:rsidRPr="003A5542" w:rsidRDefault="00F55F0D" w:rsidP="00F46DD9">
            <w:pPr>
              <w:spacing w:after="0" w:line="240" w:lineRule="auto"/>
              <w:jc w:val="center"/>
              <w:rPr>
                <w:rFonts w:ascii="Times New Roman" w:hAnsi="Times New Roman"/>
              </w:rPr>
            </w:pPr>
            <w:r w:rsidRPr="003A5542">
              <w:rPr>
                <w:rFonts w:ascii="Times New Roman" w:hAnsi="Times New Roman"/>
              </w:rPr>
              <w:t>60 gg. per la pubblicità ordinaria. Termini interruzione in caso di richiesta integrazioni e/o parere tecnico.</w:t>
            </w:r>
          </w:p>
        </w:tc>
        <w:tc>
          <w:tcPr>
            <w:tcW w:w="2693" w:type="dxa"/>
            <w:tcBorders>
              <w:bottom w:val="single" w:sz="4" w:space="0" w:color="auto"/>
            </w:tcBorders>
          </w:tcPr>
          <w:p w14:paraId="75A5DB8A"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Borders>
              <w:bottom w:val="single" w:sz="4" w:space="0" w:color="auto"/>
            </w:tcBorders>
          </w:tcPr>
          <w:p w14:paraId="76E4384D"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Borders>
              <w:bottom w:val="single" w:sz="4" w:space="0" w:color="auto"/>
            </w:tcBorders>
          </w:tcPr>
          <w:p w14:paraId="2C50EAB8" w14:textId="77777777" w:rsidR="00F55F0D" w:rsidRPr="00386083" w:rsidRDefault="00F55F0D" w:rsidP="005C4D5D">
            <w:pPr>
              <w:spacing w:after="0" w:line="240" w:lineRule="auto"/>
            </w:pPr>
          </w:p>
        </w:tc>
      </w:tr>
      <w:tr w:rsidR="00F55F0D" w:rsidRPr="00386083" w14:paraId="71C56BC9" w14:textId="77777777" w:rsidTr="00522CB9">
        <w:tc>
          <w:tcPr>
            <w:tcW w:w="4395" w:type="dxa"/>
            <w:tcBorders>
              <w:bottom w:val="single" w:sz="4" w:space="0" w:color="auto"/>
            </w:tcBorders>
          </w:tcPr>
          <w:p w14:paraId="1442629D"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Autorizzazione insegne d’esercizio, targhe professionali e tende con messaggi pubblicitari</w:t>
            </w:r>
          </w:p>
        </w:tc>
        <w:tc>
          <w:tcPr>
            <w:tcW w:w="2694" w:type="dxa"/>
            <w:tcBorders>
              <w:bottom w:val="single" w:sz="4" w:space="0" w:color="auto"/>
            </w:tcBorders>
          </w:tcPr>
          <w:p w14:paraId="51CDEF7C" w14:textId="77777777" w:rsidR="00F55F0D" w:rsidRPr="003A5542" w:rsidRDefault="00F55F0D" w:rsidP="000802A5">
            <w:pPr>
              <w:spacing w:after="0" w:line="240" w:lineRule="auto"/>
              <w:rPr>
                <w:rFonts w:ascii="Times New Roman" w:hAnsi="Times New Roman"/>
              </w:rPr>
            </w:pPr>
            <w:r w:rsidRPr="003A5542">
              <w:rPr>
                <w:rFonts w:ascii="Times New Roman" w:hAnsi="Times New Roman"/>
              </w:rPr>
              <w:t>D.Lgs. n. 507/1993, D.Lgs. n. 285/1992, D.P.R. n.495/1992, Regolamento</w:t>
            </w:r>
          </w:p>
        </w:tc>
        <w:tc>
          <w:tcPr>
            <w:tcW w:w="1701" w:type="dxa"/>
            <w:tcBorders>
              <w:bottom w:val="single" w:sz="4" w:space="0" w:color="auto"/>
            </w:tcBorders>
          </w:tcPr>
          <w:p w14:paraId="646948B4" w14:textId="7DB9BB1F"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3617075E"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2C828328" w14:textId="77777777" w:rsidR="00F55F0D" w:rsidRPr="003A5542" w:rsidRDefault="00F55F0D" w:rsidP="005C4D5D">
            <w:pPr>
              <w:spacing w:after="0" w:line="240" w:lineRule="auto"/>
              <w:rPr>
                <w:rFonts w:ascii="Times New Roman" w:hAnsi="Times New Roman"/>
              </w:rPr>
            </w:pPr>
          </w:p>
        </w:tc>
        <w:tc>
          <w:tcPr>
            <w:tcW w:w="1701" w:type="dxa"/>
            <w:tcBorders>
              <w:bottom w:val="single" w:sz="4" w:space="0" w:color="auto"/>
            </w:tcBorders>
          </w:tcPr>
          <w:p w14:paraId="25EE5F7D" w14:textId="77777777" w:rsidR="00F55F0D" w:rsidRPr="003A5542" w:rsidRDefault="00F55F0D" w:rsidP="005C4D5D">
            <w:pPr>
              <w:spacing w:after="0" w:line="240" w:lineRule="auto"/>
              <w:rPr>
                <w:rFonts w:ascii="Times New Roman" w:hAnsi="Times New Roman"/>
              </w:rPr>
            </w:pPr>
          </w:p>
        </w:tc>
        <w:tc>
          <w:tcPr>
            <w:tcW w:w="2552" w:type="dxa"/>
            <w:tcBorders>
              <w:bottom w:val="single" w:sz="4" w:space="0" w:color="auto"/>
            </w:tcBorders>
          </w:tcPr>
          <w:p w14:paraId="44D1FC9A" w14:textId="77777777" w:rsidR="00F55F0D" w:rsidRPr="003A5542" w:rsidRDefault="00F55F0D" w:rsidP="00F46DD9">
            <w:pPr>
              <w:spacing w:after="0" w:line="240" w:lineRule="auto"/>
              <w:jc w:val="center"/>
              <w:rPr>
                <w:rFonts w:ascii="Times New Roman" w:hAnsi="Times New Roman"/>
              </w:rPr>
            </w:pPr>
            <w:r w:rsidRPr="003A5542">
              <w:rPr>
                <w:rFonts w:ascii="Times New Roman" w:hAnsi="Times New Roman"/>
              </w:rPr>
              <w:t>30 gg. per la pubblicità ordinaria. Termini interruzione in caso di richiesta integrazioni e/o parere tecnico.</w:t>
            </w:r>
          </w:p>
        </w:tc>
        <w:tc>
          <w:tcPr>
            <w:tcW w:w="2693" w:type="dxa"/>
            <w:tcBorders>
              <w:bottom w:val="single" w:sz="4" w:space="0" w:color="auto"/>
            </w:tcBorders>
          </w:tcPr>
          <w:p w14:paraId="46D470A5"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Borders>
              <w:bottom w:val="single" w:sz="4" w:space="0" w:color="auto"/>
            </w:tcBorders>
          </w:tcPr>
          <w:p w14:paraId="5EF23578"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Borders>
              <w:bottom w:val="single" w:sz="4" w:space="0" w:color="auto"/>
            </w:tcBorders>
          </w:tcPr>
          <w:p w14:paraId="0CFA1A08" w14:textId="77777777" w:rsidR="00F55F0D" w:rsidRPr="00386083" w:rsidRDefault="00F55F0D" w:rsidP="005C4D5D">
            <w:pPr>
              <w:spacing w:after="0" w:line="240" w:lineRule="auto"/>
            </w:pPr>
          </w:p>
        </w:tc>
      </w:tr>
      <w:tr w:rsidR="00F55F0D" w:rsidRPr="00386083" w14:paraId="743C1058" w14:textId="77777777" w:rsidTr="00522CB9">
        <w:tc>
          <w:tcPr>
            <w:tcW w:w="4395" w:type="dxa"/>
            <w:tcBorders>
              <w:bottom w:val="single" w:sz="4" w:space="0" w:color="auto"/>
            </w:tcBorders>
          </w:tcPr>
          <w:p w14:paraId="3DC4F7C7"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Autorizzazione in caso di variazione messaggio pubblicitario su impianti od insegne d’esercizio</w:t>
            </w:r>
          </w:p>
        </w:tc>
        <w:tc>
          <w:tcPr>
            <w:tcW w:w="2694" w:type="dxa"/>
            <w:tcBorders>
              <w:bottom w:val="single" w:sz="4" w:space="0" w:color="auto"/>
            </w:tcBorders>
          </w:tcPr>
          <w:p w14:paraId="48626D93" w14:textId="77777777" w:rsidR="00F55F0D" w:rsidRPr="003A5542" w:rsidRDefault="00F55F0D" w:rsidP="000802A5">
            <w:pPr>
              <w:spacing w:after="0" w:line="240" w:lineRule="auto"/>
              <w:rPr>
                <w:rFonts w:ascii="Times New Roman" w:hAnsi="Times New Roman"/>
              </w:rPr>
            </w:pPr>
            <w:r w:rsidRPr="003A5542">
              <w:rPr>
                <w:rFonts w:ascii="Times New Roman" w:hAnsi="Times New Roman"/>
              </w:rPr>
              <w:t>D.Lgs. n. 507/1993, D.Lgs. n. 285/1992, D.P.R. n.495/1992, Regolamento</w:t>
            </w:r>
          </w:p>
        </w:tc>
        <w:tc>
          <w:tcPr>
            <w:tcW w:w="1701" w:type="dxa"/>
            <w:tcBorders>
              <w:bottom w:val="single" w:sz="4" w:space="0" w:color="auto"/>
            </w:tcBorders>
          </w:tcPr>
          <w:p w14:paraId="031289E8" w14:textId="67E5E20D"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7941332A"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5554C0B4" w14:textId="77777777" w:rsidR="00F55F0D" w:rsidRPr="003A5542" w:rsidRDefault="00F55F0D" w:rsidP="005C4D5D">
            <w:pPr>
              <w:spacing w:after="0" w:line="240" w:lineRule="auto"/>
              <w:rPr>
                <w:rFonts w:ascii="Times New Roman" w:hAnsi="Times New Roman"/>
              </w:rPr>
            </w:pPr>
          </w:p>
        </w:tc>
        <w:tc>
          <w:tcPr>
            <w:tcW w:w="1701" w:type="dxa"/>
            <w:tcBorders>
              <w:bottom w:val="single" w:sz="4" w:space="0" w:color="auto"/>
            </w:tcBorders>
          </w:tcPr>
          <w:p w14:paraId="2F71A045" w14:textId="77777777" w:rsidR="00F55F0D" w:rsidRPr="003A5542" w:rsidRDefault="00F55F0D" w:rsidP="005C4D5D">
            <w:pPr>
              <w:spacing w:after="0" w:line="240" w:lineRule="auto"/>
              <w:rPr>
                <w:rFonts w:ascii="Times New Roman" w:hAnsi="Times New Roman"/>
              </w:rPr>
            </w:pPr>
          </w:p>
        </w:tc>
        <w:tc>
          <w:tcPr>
            <w:tcW w:w="2552" w:type="dxa"/>
            <w:tcBorders>
              <w:bottom w:val="single" w:sz="4" w:space="0" w:color="auto"/>
            </w:tcBorders>
          </w:tcPr>
          <w:p w14:paraId="351E399B" w14:textId="77777777" w:rsidR="00F55F0D" w:rsidRPr="003A5542" w:rsidRDefault="00F55F0D" w:rsidP="00F46DD9">
            <w:pPr>
              <w:spacing w:after="0" w:line="240" w:lineRule="auto"/>
              <w:jc w:val="center"/>
              <w:rPr>
                <w:rFonts w:ascii="Times New Roman" w:hAnsi="Times New Roman"/>
              </w:rPr>
            </w:pPr>
            <w:r w:rsidRPr="003A5542">
              <w:rPr>
                <w:rFonts w:ascii="Times New Roman" w:hAnsi="Times New Roman"/>
              </w:rPr>
              <w:t>30 gg. per la pubblicità ordinaria. Termini interruzione in caso di richiesta integrazioni e/o parere tecnico.</w:t>
            </w:r>
          </w:p>
        </w:tc>
        <w:tc>
          <w:tcPr>
            <w:tcW w:w="2693" w:type="dxa"/>
            <w:tcBorders>
              <w:bottom w:val="single" w:sz="4" w:space="0" w:color="auto"/>
            </w:tcBorders>
          </w:tcPr>
          <w:p w14:paraId="6394AE2C"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Borders>
              <w:bottom w:val="single" w:sz="4" w:space="0" w:color="auto"/>
            </w:tcBorders>
          </w:tcPr>
          <w:p w14:paraId="59EAB708"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Borders>
              <w:bottom w:val="single" w:sz="4" w:space="0" w:color="auto"/>
            </w:tcBorders>
          </w:tcPr>
          <w:p w14:paraId="1C7CA113" w14:textId="77777777" w:rsidR="00F55F0D" w:rsidRPr="00386083" w:rsidRDefault="00F55F0D" w:rsidP="005C4D5D">
            <w:pPr>
              <w:spacing w:after="0" w:line="240" w:lineRule="auto"/>
            </w:pPr>
          </w:p>
        </w:tc>
      </w:tr>
      <w:tr w:rsidR="00F55F0D" w:rsidRPr="00386083" w14:paraId="4F90AB3A" w14:textId="77777777" w:rsidTr="00522CB9">
        <w:tc>
          <w:tcPr>
            <w:tcW w:w="4395" w:type="dxa"/>
            <w:tcBorders>
              <w:bottom w:val="single" w:sz="4" w:space="0" w:color="auto"/>
            </w:tcBorders>
          </w:tcPr>
          <w:p w14:paraId="3F4BF3E2"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 xml:space="preserve">Rimborso </w:t>
            </w:r>
            <w:r w:rsidR="003A5542">
              <w:rPr>
                <w:rFonts w:ascii="Times New Roman" w:hAnsi="Times New Roman"/>
              </w:rPr>
              <w:t>IMU</w:t>
            </w:r>
            <w:r w:rsidRPr="003A5542">
              <w:rPr>
                <w:rFonts w:ascii="Times New Roman" w:hAnsi="Times New Roman"/>
              </w:rPr>
              <w:t xml:space="preserve"> </w:t>
            </w:r>
          </w:p>
        </w:tc>
        <w:tc>
          <w:tcPr>
            <w:tcW w:w="2694" w:type="dxa"/>
            <w:tcBorders>
              <w:bottom w:val="single" w:sz="4" w:space="0" w:color="auto"/>
            </w:tcBorders>
          </w:tcPr>
          <w:p w14:paraId="5FD7FEF0" w14:textId="77777777" w:rsidR="00F55F0D" w:rsidRPr="003A5542" w:rsidRDefault="00F55F0D" w:rsidP="000802A5">
            <w:pPr>
              <w:spacing w:after="0" w:line="240" w:lineRule="auto"/>
              <w:rPr>
                <w:rFonts w:ascii="Times New Roman" w:hAnsi="Times New Roman"/>
              </w:rPr>
            </w:pPr>
            <w:r w:rsidRPr="003A5542">
              <w:rPr>
                <w:rFonts w:ascii="Times New Roman" w:hAnsi="Times New Roman"/>
              </w:rPr>
              <w:t>D.Lgs. n. 504/1992 ed s.m.i., Legge n. 296/2006 ed s.m.i.</w:t>
            </w:r>
          </w:p>
        </w:tc>
        <w:tc>
          <w:tcPr>
            <w:tcW w:w="1701" w:type="dxa"/>
            <w:tcBorders>
              <w:bottom w:val="single" w:sz="4" w:space="0" w:color="auto"/>
            </w:tcBorders>
          </w:tcPr>
          <w:p w14:paraId="7C5C3538" w14:textId="0C6205A2"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7872A518"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61347E61" w14:textId="77777777" w:rsidR="00F55F0D" w:rsidRPr="003A5542" w:rsidRDefault="00F55F0D" w:rsidP="005C4D5D">
            <w:pPr>
              <w:spacing w:after="0" w:line="240" w:lineRule="auto"/>
              <w:rPr>
                <w:rFonts w:ascii="Times New Roman" w:hAnsi="Times New Roman"/>
              </w:rPr>
            </w:pPr>
          </w:p>
        </w:tc>
        <w:tc>
          <w:tcPr>
            <w:tcW w:w="1701" w:type="dxa"/>
            <w:tcBorders>
              <w:bottom w:val="single" w:sz="4" w:space="0" w:color="auto"/>
            </w:tcBorders>
          </w:tcPr>
          <w:p w14:paraId="35E14866" w14:textId="77777777" w:rsidR="00F55F0D" w:rsidRPr="003A5542" w:rsidRDefault="00F55F0D" w:rsidP="005C4D5D">
            <w:pPr>
              <w:spacing w:after="0" w:line="240" w:lineRule="auto"/>
              <w:rPr>
                <w:rFonts w:ascii="Times New Roman" w:hAnsi="Times New Roman"/>
              </w:rPr>
            </w:pPr>
          </w:p>
        </w:tc>
        <w:tc>
          <w:tcPr>
            <w:tcW w:w="2552" w:type="dxa"/>
            <w:tcBorders>
              <w:bottom w:val="single" w:sz="4" w:space="0" w:color="auto"/>
            </w:tcBorders>
          </w:tcPr>
          <w:p w14:paraId="1EA33FE2" w14:textId="77777777" w:rsidR="00F55F0D" w:rsidRPr="003A5542" w:rsidRDefault="00F55F0D" w:rsidP="00F46DD9">
            <w:pPr>
              <w:spacing w:after="0" w:line="240" w:lineRule="auto"/>
              <w:jc w:val="center"/>
              <w:rPr>
                <w:rFonts w:ascii="Times New Roman" w:hAnsi="Times New Roman"/>
              </w:rPr>
            </w:pPr>
            <w:r w:rsidRPr="003A5542">
              <w:rPr>
                <w:rFonts w:ascii="Times New Roman" w:hAnsi="Times New Roman"/>
              </w:rPr>
              <w:t>180 gg. Termine previsto dalla Legge 296/2006 art. 1, comma 164</w:t>
            </w:r>
          </w:p>
        </w:tc>
        <w:tc>
          <w:tcPr>
            <w:tcW w:w="2693" w:type="dxa"/>
            <w:tcBorders>
              <w:bottom w:val="single" w:sz="4" w:space="0" w:color="auto"/>
            </w:tcBorders>
          </w:tcPr>
          <w:p w14:paraId="77D677DF"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Borders>
              <w:bottom w:val="single" w:sz="4" w:space="0" w:color="auto"/>
            </w:tcBorders>
          </w:tcPr>
          <w:p w14:paraId="79C19DBE"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Borders>
              <w:bottom w:val="single" w:sz="4" w:space="0" w:color="auto"/>
            </w:tcBorders>
          </w:tcPr>
          <w:p w14:paraId="13CD8C6B" w14:textId="77777777" w:rsidR="00F55F0D" w:rsidRPr="00386083" w:rsidRDefault="00F55F0D" w:rsidP="005C4D5D">
            <w:pPr>
              <w:spacing w:after="0" w:line="240" w:lineRule="auto"/>
            </w:pPr>
          </w:p>
        </w:tc>
      </w:tr>
      <w:tr w:rsidR="00F55F0D" w:rsidRPr="00B810B9" w14:paraId="1786B4D6" w14:textId="77777777" w:rsidTr="00522CB9">
        <w:tc>
          <w:tcPr>
            <w:tcW w:w="4395" w:type="dxa"/>
            <w:tcBorders>
              <w:bottom w:val="single" w:sz="4" w:space="0" w:color="auto"/>
            </w:tcBorders>
          </w:tcPr>
          <w:p w14:paraId="7C05BF69"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 xml:space="preserve">Sgravi cartelle esattoriali </w:t>
            </w:r>
            <w:r w:rsidR="003A5542">
              <w:rPr>
                <w:rFonts w:ascii="Times New Roman" w:hAnsi="Times New Roman"/>
              </w:rPr>
              <w:t>TARI/IMU</w:t>
            </w:r>
          </w:p>
        </w:tc>
        <w:tc>
          <w:tcPr>
            <w:tcW w:w="2694" w:type="dxa"/>
            <w:tcBorders>
              <w:bottom w:val="single" w:sz="4" w:space="0" w:color="auto"/>
            </w:tcBorders>
          </w:tcPr>
          <w:p w14:paraId="038D1C34" w14:textId="77777777" w:rsidR="00F55F0D" w:rsidRPr="003A5542" w:rsidRDefault="00F55F0D" w:rsidP="000802A5">
            <w:pPr>
              <w:spacing w:after="0" w:line="240" w:lineRule="auto"/>
              <w:rPr>
                <w:rFonts w:ascii="Times New Roman" w:hAnsi="Times New Roman"/>
              </w:rPr>
            </w:pPr>
            <w:r w:rsidRPr="003A5542">
              <w:rPr>
                <w:rFonts w:ascii="Times New Roman" w:hAnsi="Times New Roman"/>
              </w:rPr>
              <w:t>Art. 12 D.Lgs. n. 504/1992 ed s.m.i., art. 64-72 D.Lgs. n. 507/1993, D.P.R. n. 43/1988</w:t>
            </w:r>
          </w:p>
        </w:tc>
        <w:tc>
          <w:tcPr>
            <w:tcW w:w="1701" w:type="dxa"/>
            <w:tcBorders>
              <w:bottom w:val="single" w:sz="4" w:space="0" w:color="auto"/>
            </w:tcBorders>
          </w:tcPr>
          <w:p w14:paraId="577FB082" w14:textId="46ACE2CA" w:rsidR="00F55F0D" w:rsidRPr="003A5542" w:rsidRDefault="00F0705A" w:rsidP="00566897">
            <w:pPr>
              <w:spacing w:after="0" w:line="240" w:lineRule="auto"/>
              <w:jc w:val="center"/>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58A35F37" w14:textId="77777777" w:rsidR="00F55F0D" w:rsidRPr="003A5542" w:rsidRDefault="00F55F0D" w:rsidP="002E6B13">
            <w:pPr>
              <w:spacing w:after="0" w:line="240" w:lineRule="auto"/>
              <w:jc w:val="center"/>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0E88A1B7" w14:textId="77777777" w:rsidR="00F55F0D" w:rsidRPr="003A5542" w:rsidRDefault="00F55F0D" w:rsidP="005C4D5D">
            <w:pPr>
              <w:spacing w:after="0" w:line="240" w:lineRule="auto"/>
              <w:rPr>
                <w:rFonts w:ascii="Times New Roman" w:hAnsi="Times New Roman"/>
              </w:rPr>
            </w:pPr>
          </w:p>
        </w:tc>
        <w:tc>
          <w:tcPr>
            <w:tcW w:w="1701" w:type="dxa"/>
            <w:tcBorders>
              <w:bottom w:val="single" w:sz="4" w:space="0" w:color="auto"/>
            </w:tcBorders>
          </w:tcPr>
          <w:p w14:paraId="2AB0B011" w14:textId="77777777" w:rsidR="00F55F0D" w:rsidRPr="003A5542" w:rsidRDefault="00F55F0D" w:rsidP="005C4D5D">
            <w:pPr>
              <w:spacing w:after="0" w:line="240" w:lineRule="auto"/>
              <w:rPr>
                <w:rFonts w:ascii="Times New Roman" w:hAnsi="Times New Roman"/>
              </w:rPr>
            </w:pPr>
          </w:p>
        </w:tc>
        <w:tc>
          <w:tcPr>
            <w:tcW w:w="2552" w:type="dxa"/>
            <w:tcBorders>
              <w:bottom w:val="single" w:sz="4" w:space="0" w:color="auto"/>
            </w:tcBorders>
          </w:tcPr>
          <w:p w14:paraId="575F33B2" w14:textId="77777777" w:rsidR="00F55F0D" w:rsidRPr="003A5542" w:rsidRDefault="00F55F0D" w:rsidP="00F46DD9">
            <w:pPr>
              <w:spacing w:after="0" w:line="240" w:lineRule="auto"/>
              <w:jc w:val="center"/>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7A4F245A"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1701" w:type="dxa"/>
            <w:tcBorders>
              <w:bottom w:val="single" w:sz="4" w:space="0" w:color="auto"/>
            </w:tcBorders>
          </w:tcPr>
          <w:p w14:paraId="49329817" w14:textId="77777777" w:rsidR="00F55F0D" w:rsidRPr="00F46DD9" w:rsidRDefault="00F46DD9" w:rsidP="00F46DD9">
            <w:pPr>
              <w:spacing w:after="0" w:line="240" w:lineRule="auto"/>
              <w:jc w:val="center"/>
              <w:rPr>
                <w:rFonts w:ascii="Times New Roman" w:hAnsi="Times New Roman"/>
              </w:rPr>
            </w:pPr>
            <w:r>
              <w:rPr>
                <w:rFonts w:ascii="Times New Roman" w:hAnsi="Times New Roman"/>
              </w:rPr>
              <w:t>NO</w:t>
            </w:r>
          </w:p>
        </w:tc>
        <w:tc>
          <w:tcPr>
            <w:tcW w:w="2268" w:type="dxa"/>
            <w:tcBorders>
              <w:bottom w:val="single" w:sz="4" w:space="0" w:color="auto"/>
            </w:tcBorders>
          </w:tcPr>
          <w:p w14:paraId="35018CE3" w14:textId="77777777" w:rsidR="00F55F0D" w:rsidRPr="00B810B9" w:rsidRDefault="00F55F0D" w:rsidP="005C4D5D">
            <w:pPr>
              <w:spacing w:after="0" w:line="240" w:lineRule="auto"/>
              <w:rPr>
                <w:lang w:val="en-US"/>
              </w:rPr>
            </w:pPr>
          </w:p>
        </w:tc>
      </w:tr>
      <w:tr w:rsidR="00F55F0D" w:rsidRPr="003A5542" w14:paraId="1D303A77" w14:textId="77777777" w:rsidTr="00522CB9">
        <w:tc>
          <w:tcPr>
            <w:tcW w:w="4395" w:type="dxa"/>
            <w:tcBorders>
              <w:bottom w:val="single" w:sz="4" w:space="0" w:color="auto"/>
            </w:tcBorders>
          </w:tcPr>
          <w:p w14:paraId="25D43D73"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 xml:space="preserve">Rateizzazione cartelle esattoriali </w:t>
            </w:r>
            <w:r w:rsidR="003A5542">
              <w:rPr>
                <w:rFonts w:ascii="Times New Roman" w:hAnsi="Times New Roman"/>
              </w:rPr>
              <w:t>TARI</w:t>
            </w:r>
          </w:p>
        </w:tc>
        <w:tc>
          <w:tcPr>
            <w:tcW w:w="2694" w:type="dxa"/>
            <w:tcBorders>
              <w:bottom w:val="single" w:sz="4" w:space="0" w:color="auto"/>
            </w:tcBorders>
          </w:tcPr>
          <w:p w14:paraId="5A463819"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Art. 19 D.P.R. n. 602/1973</w:t>
            </w:r>
          </w:p>
        </w:tc>
        <w:tc>
          <w:tcPr>
            <w:tcW w:w="1701" w:type="dxa"/>
            <w:tcBorders>
              <w:bottom w:val="single" w:sz="4" w:space="0" w:color="auto"/>
            </w:tcBorders>
          </w:tcPr>
          <w:p w14:paraId="52E2F052" w14:textId="20DF7B23"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672A6070"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5FC2A30B"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48F5CE96"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1903386C"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2B98383D"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09B24E0F"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18695D62" w14:textId="77777777" w:rsidR="00F55F0D" w:rsidRPr="003A5542" w:rsidRDefault="00F55F0D" w:rsidP="003A5542">
            <w:pPr>
              <w:spacing w:after="0" w:line="240" w:lineRule="auto"/>
              <w:jc w:val="both"/>
              <w:rPr>
                <w:rFonts w:ascii="Times New Roman" w:hAnsi="Times New Roman"/>
              </w:rPr>
            </w:pPr>
          </w:p>
        </w:tc>
      </w:tr>
      <w:tr w:rsidR="00F55F0D" w:rsidRPr="003A5542" w14:paraId="634A90FF" w14:textId="77777777" w:rsidTr="00522CB9">
        <w:tc>
          <w:tcPr>
            <w:tcW w:w="4395" w:type="dxa"/>
            <w:tcBorders>
              <w:bottom w:val="single" w:sz="4" w:space="0" w:color="auto"/>
            </w:tcBorders>
          </w:tcPr>
          <w:p w14:paraId="5E3FB41B" w14:textId="77777777" w:rsidR="00F55F0D" w:rsidRPr="003A5542" w:rsidRDefault="00F55F0D" w:rsidP="00113BE8">
            <w:pPr>
              <w:spacing w:after="0" w:line="240" w:lineRule="auto"/>
              <w:jc w:val="both"/>
              <w:rPr>
                <w:rFonts w:ascii="Times New Roman" w:hAnsi="Times New Roman"/>
              </w:rPr>
            </w:pPr>
            <w:r w:rsidRPr="003A5542">
              <w:rPr>
                <w:rFonts w:ascii="Times New Roman" w:hAnsi="Times New Roman"/>
              </w:rPr>
              <w:lastRenderedPageBreak/>
              <w:t xml:space="preserve">Rateizzazione avvisi accertamento </w:t>
            </w:r>
            <w:r w:rsidR="003A5542">
              <w:rPr>
                <w:rFonts w:ascii="Times New Roman" w:hAnsi="Times New Roman"/>
              </w:rPr>
              <w:t>IMU</w:t>
            </w:r>
          </w:p>
        </w:tc>
        <w:tc>
          <w:tcPr>
            <w:tcW w:w="2694" w:type="dxa"/>
            <w:tcBorders>
              <w:bottom w:val="single" w:sz="4" w:space="0" w:color="auto"/>
            </w:tcBorders>
          </w:tcPr>
          <w:p w14:paraId="4CED5795"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Regolamento</w:t>
            </w:r>
          </w:p>
        </w:tc>
        <w:tc>
          <w:tcPr>
            <w:tcW w:w="1701" w:type="dxa"/>
            <w:tcBorders>
              <w:bottom w:val="single" w:sz="4" w:space="0" w:color="auto"/>
            </w:tcBorders>
          </w:tcPr>
          <w:p w14:paraId="4845DEEC" w14:textId="2FC28455"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3B85DDE0"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199DA18F"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4F4BB3DB"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263FA849"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p w14:paraId="7327B62F" w14:textId="77777777" w:rsidR="00F55F0D" w:rsidRPr="003A5542" w:rsidRDefault="00F55F0D" w:rsidP="003A5542">
            <w:pPr>
              <w:spacing w:after="0" w:line="240" w:lineRule="auto"/>
              <w:jc w:val="both"/>
              <w:rPr>
                <w:rFonts w:ascii="Times New Roman" w:hAnsi="Times New Roman"/>
              </w:rPr>
            </w:pPr>
          </w:p>
        </w:tc>
        <w:tc>
          <w:tcPr>
            <w:tcW w:w="2693" w:type="dxa"/>
            <w:tcBorders>
              <w:bottom w:val="single" w:sz="4" w:space="0" w:color="auto"/>
            </w:tcBorders>
          </w:tcPr>
          <w:p w14:paraId="558515B8"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6D9F1C5E"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0C102AE7" w14:textId="77777777" w:rsidR="00F55F0D" w:rsidRPr="003A5542" w:rsidRDefault="00F55F0D" w:rsidP="003A5542">
            <w:pPr>
              <w:spacing w:after="0" w:line="240" w:lineRule="auto"/>
              <w:jc w:val="both"/>
              <w:rPr>
                <w:rFonts w:ascii="Times New Roman" w:hAnsi="Times New Roman"/>
              </w:rPr>
            </w:pPr>
          </w:p>
        </w:tc>
      </w:tr>
      <w:tr w:rsidR="00F55F0D" w:rsidRPr="003A5542" w14:paraId="39CCD81F" w14:textId="77777777" w:rsidTr="00522CB9">
        <w:tc>
          <w:tcPr>
            <w:tcW w:w="4395" w:type="dxa"/>
            <w:tcBorders>
              <w:bottom w:val="single" w:sz="4" w:space="0" w:color="auto"/>
            </w:tcBorders>
          </w:tcPr>
          <w:p w14:paraId="3EA95F81"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Autorizzazione per occupazione suolo pubblico per interventi di natura edilizia</w:t>
            </w:r>
          </w:p>
        </w:tc>
        <w:tc>
          <w:tcPr>
            <w:tcW w:w="2694" w:type="dxa"/>
            <w:tcBorders>
              <w:bottom w:val="single" w:sz="4" w:space="0" w:color="auto"/>
            </w:tcBorders>
          </w:tcPr>
          <w:p w14:paraId="02C19BAD"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Artt. 20,26 e 27 Codice della Strada e Regolamento</w:t>
            </w:r>
          </w:p>
        </w:tc>
        <w:tc>
          <w:tcPr>
            <w:tcW w:w="1701" w:type="dxa"/>
            <w:tcBorders>
              <w:bottom w:val="single" w:sz="4" w:space="0" w:color="auto"/>
            </w:tcBorders>
          </w:tcPr>
          <w:p w14:paraId="587DFE15" w14:textId="54C35F16"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74895B59"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54824F81"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2630F08A"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3E88AE75"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1C998D8E"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49D84C43"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09F291B7" w14:textId="77777777" w:rsidR="00F55F0D" w:rsidRPr="003A5542" w:rsidRDefault="00F55F0D" w:rsidP="003A5542">
            <w:pPr>
              <w:spacing w:after="0" w:line="240" w:lineRule="auto"/>
              <w:jc w:val="both"/>
              <w:rPr>
                <w:rFonts w:ascii="Times New Roman" w:hAnsi="Times New Roman"/>
              </w:rPr>
            </w:pPr>
          </w:p>
        </w:tc>
      </w:tr>
      <w:tr w:rsidR="00F55F0D" w:rsidRPr="003A5542" w14:paraId="78381CCB" w14:textId="77777777" w:rsidTr="00522CB9">
        <w:tc>
          <w:tcPr>
            <w:tcW w:w="4395" w:type="dxa"/>
            <w:tcBorders>
              <w:bottom w:val="single" w:sz="4" w:space="0" w:color="auto"/>
            </w:tcBorders>
          </w:tcPr>
          <w:p w14:paraId="028BF169"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Occupazione suolo pubblico inerente manifestazioni in genere</w:t>
            </w:r>
          </w:p>
        </w:tc>
        <w:tc>
          <w:tcPr>
            <w:tcW w:w="2694" w:type="dxa"/>
            <w:tcBorders>
              <w:bottom w:val="single" w:sz="4" w:space="0" w:color="auto"/>
            </w:tcBorders>
          </w:tcPr>
          <w:p w14:paraId="4DB8FBF2"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T.U.L.P.S. – R.D. 773/1931 e relativo Regolamento di esecuzione, R.D. n. 635/1940, Codice della Strada, D.Lgs. n. 285/1992 e relativo Regolamento di esecuzione ed attuazione, D.P.R. n. 495/1992 ed s.m.i.</w:t>
            </w:r>
          </w:p>
        </w:tc>
        <w:tc>
          <w:tcPr>
            <w:tcW w:w="1701" w:type="dxa"/>
            <w:tcBorders>
              <w:bottom w:val="single" w:sz="4" w:space="0" w:color="auto"/>
            </w:tcBorders>
          </w:tcPr>
          <w:p w14:paraId="4CA65299" w14:textId="035B2AAC"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23BBA6B4"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70F7092D"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5027EF9E"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27206C5F"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21EA488A"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33ED894F"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3AB977DD" w14:textId="77777777" w:rsidR="00F55F0D" w:rsidRPr="003A5542" w:rsidRDefault="00F55F0D" w:rsidP="003A5542">
            <w:pPr>
              <w:spacing w:after="0" w:line="240" w:lineRule="auto"/>
              <w:jc w:val="both"/>
              <w:rPr>
                <w:rFonts w:ascii="Times New Roman" w:hAnsi="Times New Roman"/>
              </w:rPr>
            </w:pPr>
          </w:p>
        </w:tc>
      </w:tr>
      <w:tr w:rsidR="00F55F0D" w:rsidRPr="003A5542" w14:paraId="3A886E6E" w14:textId="77777777" w:rsidTr="00522CB9">
        <w:tc>
          <w:tcPr>
            <w:tcW w:w="4395" w:type="dxa"/>
            <w:tcBorders>
              <w:bottom w:val="single" w:sz="4" w:space="0" w:color="auto"/>
            </w:tcBorders>
          </w:tcPr>
          <w:p w14:paraId="1BB58AD7"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Autorizzazione per pubblicità permanente sui veicoli</w:t>
            </w:r>
          </w:p>
        </w:tc>
        <w:tc>
          <w:tcPr>
            <w:tcW w:w="2694" w:type="dxa"/>
            <w:tcBorders>
              <w:bottom w:val="single" w:sz="4" w:space="0" w:color="auto"/>
            </w:tcBorders>
          </w:tcPr>
          <w:p w14:paraId="1E9C0D95"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Nuovo Codice della Strada D.Lgs. n. 285/1992 e Regolamento di esecuzione e di attuazione D.P.R. n. 492/1992, D.Lgs.  n. 507/1993 ed s.m.i. – Regolamento Comunale</w:t>
            </w:r>
          </w:p>
        </w:tc>
        <w:tc>
          <w:tcPr>
            <w:tcW w:w="1701" w:type="dxa"/>
            <w:tcBorders>
              <w:bottom w:val="single" w:sz="4" w:space="0" w:color="auto"/>
            </w:tcBorders>
          </w:tcPr>
          <w:p w14:paraId="63C1DECD" w14:textId="7524D91F"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1F8D37DD"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07A4E784"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5C525857"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5E13F3F2"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3E826BCC"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2C6E45A1"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1D720722" w14:textId="77777777" w:rsidR="00F55F0D" w:rsidRPr="003A5542" w:rsidRDefault="00F55F0D" w:rsidP="003A5542">
            <w:pPr>
              <w:spacing w:after="0" w:line="240" w:lineRule="auto"/>
              <w:jc w:val="both"/>
              <w:rPr>
                <w:rFonts w:ascii="Times New Roman" w:hAnsi="Times New Roman"/>
              </w:rPr>
            </w:pPr>
          </w:p>
        </w:tc>
      </w:tr>
      <w:tr w:rsidR="00F55F0D" w:rsidRPr="003A5542" w14:paraId="06CA7EB7" w14:textId="77777777" w:rsidTr="00522CB9">
        <w:tc>
          <w:tcPr>
            <w:tcW w:w="4395" w:type="dxa"/>
            <w:tcBorders>
              <w:bottom w:val="single" w:sz="4" w:space="0" w:color="auto"/>
            </w:tcBorders>
          </w:tcPr>
          <w:p w14:paraId="1F014BF4" w14:textId="77777777" w:rsidR="00F55F0D" w:rsidRPr="003A5542" w:rsidRDefault="00F55F0D" w:rsidP="000802A5">
            <w:pPr>
              <w:spacing w:after="0" w:line="240" w:lineRule="auto"/>
              <w:jc w:val="both"/>
              <w:rPr>
                <w:rFonts w:ascii="Times New Roman" w:hAnsi="Times New Roman"/>
              </w:rPr>
            </w:pPr>
            <w:r w:rsidRPr="003A5542">
              <w:rPr>
                <w:rFonts w:ascii="Times New Roman" w:hAnsi="Times New Roman"/>
              </w:rPr>
              <w:t>Autorizzazione per pubblicità temporanea</w:t>
            </w:r>
          </w:p>
        </w:tc>
        <w:tc>
          <w:tcPr>
            <w:tcW w:w="2694" w:type="dxa"/>
            <w:tcBorders>
              <w:bottom w:val="single" w:sz="4" w:space="0" w:color="auto"/>
            </w:tcBorders>
          </w:tcPr>
          <w:p w14:paraId="0FCB88E4"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Nuovo Codice della Strada D.Lgs. n. 285/1992 e Regolamento di esecuzione e di attuazione D.P.R. n. 492/1992, D.Lgs.  n. 507/1993 ed s.m.i. – Regolamento Comunale</w:t>
            </w:r>
          </w:p>
        </w:tc>
        <w:tc>
          <w:tcPr>
            <w:tcW w:w="1701" w:type="dxa"/>
            <w:tcBorders>
              <w:bottom w:val="single" w:sz="4" w:space="0" w:color="auto"/>
            </w:tcBorders>
          </w:tcPr>
          <w:p w14:paraId="0E4F3D9E" w14:textId="239EFF30" w:rsidR="00F55F0D"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10FB7F03"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Borders>
              <w:bottom w:val="single" w:sz="4" w:space="0" w:color="auto"/>
            </w:tcBorders>
          </w:tcPr>
          <w:p w14:paraId="1B445ACD" w14:textId="77777777" w:rsidR="00F55F0D" w:rsidRPr="003A5542" w:rsidRDefault="00F55F0D" w:rsidP="003A5542">
            <w:pPr>
              <w:spacing w:after="0" w:line="240" w:lineRule="auto"/>
              <w:jc w:val="both"/>
              <w:rPr>
                <w:rFonts w:ascii="Times New Roman" w:hAnsi="Times New Roman"/>
              </w:rPr>
            </w:pPr>
          </w:p>
        </w:tc>
        <w:tc>
          <w:tcPr>
            <w:tcW w:w="1701" w:type="dxa"/>
            <w:tcBorders>
              <w:bottom w:val="single" w:sz="4" w:space="0" w:color="auto"/>
            </w:tcBorders>
          </w:tcPr>
          <w:p w14:paraId="285C339B" w14:textId="77777777" w:rsidR="00F55F0D" w:rsidRPr="003A5542" w:rsidRDefault="00F55F0D" w:rsidP="003A5542">
            <w:pPr>
              <w:spacing w:after="0" w:line="240" w:lineRule="auto"/>
              <w:jc w:val="both"/>
              <w:rPr>
                <w:rFonts w:ascii="Times New Roman" w:hAnsi="Times New Roman"/>
              </w:rPr>
            </w:pPr>
          </w:p>
        </w:tc>
        <w:tc>
          <w:tcPr>
            <w:tcW w:w="2552" w:type="dxa"/>
            <w:tcBorders>
              <w:bottom w:val="single" w:sz="4" w:space="0" w:color="auto"/>
            </w:tcBorders>
          </w:tcPr>
          <w:p w14:paraId="74347F92" w14:textId="77777777" w:rsidR="00F55F0D" w:rsidRPr="003A5542" w:rsidRDefault="00F55F0D" w:rsidP="003A5542">
            <w:pPr>
              <w:spacing w:after="0" w:line="240" w:lineRule="auto"/>
              <w:jc w:val="both"/>
              <w:rPr>
                <w:rFonts w:ascii="Times New Roman" w:hAnsi="Times New Roman"/>
              </w:rPr>
            </w:pPr>
            <w:r w:rsidRPr="003A5542">
              <w:rPr>
                <w:rFonts w:ascii="Times New Roman" w:hAnsi="Times New Roman"/>
              </w:rPr>
              <w:t>30 gg.</w:t>
            </w:r>
          </w:p>
        </w:tc>
        <w:tc>
          <w:tcPr>
            <w:tcW w:w="2693" w:type="dxa"/>
            <w:tcBorders>
              <w:bottom w:val="single" w:sz="4" w:space="0" w:color="auto"/>
            </w:tcBorders>
          </w:tcPr>
          <w:p w14:paraId="1D0F0212"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63CF3418" w14:textId="77777777" w:rsidR="00F55F0D"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1F0E6878" w14:textId="77777777" w:rsidR="00F55F0D" w:rsidRPr="003A5542" w:rsidRDefault="00F55F0D" w:rsidP="003A5542">
            <w:pPr>
              <w:spacing w:after="0" w:line="240" w:lineRule="auto"/>
              <w:jc w:val="both"/>
              <w:rPr>
                <w:rFonts w:ascii="Times New Roman" w:hAnsi="Times New Roman"/>
              </w:rPr>
            </w:pPr>
          </w:p>
        </w:tc>
      </w:tr>
      <w:tr w:rsidR="00F46DD9" w:rsidRPr="003A5542" w14:paraId="4C03E578" w14:textId="77777777" w:rsidTr="00522CB9">
        <w:tc>
          <w:tcPr>
            <w:tcW w:w="4395" w:type="dxa"/>
            <w:tcBorders>
              <w:bottom w:val="single" w:sz="4" w:space="0" w:color="auto"/>
            </w:tcBorders>
          </w:tcPr>
          <w:p w14:paraId="216BF206" w14:textId="77777777" w:rsidR="00F46DD9" w:rsidRPr="003A5542" w:rsidRDefault="00F46DD9" w:rsidP="000802A5">
            <w:pPr>
              <w:spacing w:after="0" w:line="240" w:lineRule="auto"/>
              <w:jc w:val="both"/>
              <w:rPr>
                <w:rFonts w:ascii="Times New Roman" w:hAnsi="Times New Roman"/>
              </w:rPr>
            </w:pPr>
            <w:r w:rsidRPr="003A5542">
              <w:rPr>
                <w:rFonts w:ascii="Times New Roman" w:hAnsi="Times New Roman"/>
              </w:rPr>
              <w:t>Annullamento in autotutela, totale o</w:t>
            </w:r>
            <w:r w:rsidR="00CC409F" w:rsidRPr="003A5542">
              <w:rPr>
                <w:rFonts w:ascii="Times New Roman" w:hAnsi="Times New Roman"/>
              </w:rPr>
              <w:t xml:space="preserve"> parziale di provvedimenti</w:t>
            </w:r>
          </w:p>
        </w:tc>
        <w:tc>
          <w:tcPr>
            <w:tcW w:w="2694" w:type="dxa"/>
            <w:tcBorders>
              <w:bottom w:val="single" w:sz="4" w:space="0" w:color="auto"/>
            </w:tcBorders>
          </w:tcPr>
          <w:p w14:paraId="453084DB" w14:textId="77777777" w:rsidR="00F46DD9" w:rsidRPr="003A5542" w:rsidRDefault="00C323F8" w:rsidP="003A5542">
            <w:pPr>
              <w:spacing w:after="0" w:line="240" w:lineRule="auto"/>
              <w:jc w:val="both"/>
              <w:rPr>
                <w:rFonts w:ascii="Times New Roman" w:hAnsi="Times New Roman"/>
              </w:rPr>
            </w:pPr>
            <w:r w:rsidRPr="003A5542">
              <w:rPr>
                <w:rFonts w:ascii="Times New Roman" w:hAnsi="Times New Roman"/>
              </w:rPr>
              <w:t>D.L. n. 564/1994 art. 2-quater – D.M. n. 37/1997</w:t>
            </w:r>
          </w:p>
        </w:tc>
        <w:tc>
          <w:tcPr>
            <w:tcW w:w="1701" w:type="dxa"/>
            <w:tcBorders>
              <w:bottom w:val="single" w:sz="4" w:space="0" w:color="auto"/>
            </w:tcBorders>
          </w:tcPr>
          <w:p w14:paraId="716593A2" w14:textId="023AF816" w:rsidR="00F46DD9" w:rsidRPr="003A5542" w:rsidRDefault="00F0705A" w:rsidP="003A5542">
            <w:pPr>
              <w:spacing w:after="0" w:line="240" w:lineRule="auto"/>
              <w:jc w:val="both"/>
              <w:rPr>
                <w:rFonts w:ascii="Times New Roman" w:hAnsi="Times New Roman"/>
              </w:rPr>
            </w:pPr>
            <w:r>
              <w:rPr>
                <w:rFonts w:ascii="Times New Roman" w:hAnsi="Times New Roman"/>
              </w:rPr>
              <w:t>BETTASSA geom. Emanuele</w:t>
            </w:r>
          </w:p>
        </w:tc>
        <w:tc>
          <w:tcPr>
            <w:tcW w:w="1701" w:type="dxa"/>
            <w:tcBorders>
              <w:bottom w:val="single" w:sz="4" w:space="0" w:color="auto"/>
            </w:tcBorders>
          </w:tcPr>
          <w:p w14:paraId="60DD9207" w14:textId="77777777" w:rsidR="00F46DD9" w:rsidRPr="003A5542" w:rsidRDefault="000C4763" w:rsidP="003A5542">
            <w:pPr>
              <w:spacing w:after="0" w:line="240" w:lineRule="auto"/>
              <w:jc w:val="both"/>
              <w:rPr>
                <w:rFonts w:ascii="Times New Roman" w:hAnsi="Times New Roman"/>
              </w:rPr>
            </w:pPr>
            <w:r w:rsidRPr="003A5542">
              <w:rPr>
                <w:rFonts w:ascii="Times New Roman" w:hAnsi="Times New Roman"/>
              </w:rPr>
              <w:t>D’ Ufficio</w:t>
            </w:r>
          </w:p>
        </w:tc>
        <w:tc>
          <w:tcPr>
            <w:tcW w:w="1417" w:type="dxa"/>
            <w:tcBorders>
              <w:bottom w:val="single" w:sz="4" w:space="0" w:color="auto"/>
            </w:tcBorders>
          </w:tcPr>
          <w:p w14:paraId="2F381134" w14:textId="77777777" w:rsidR="00F46DD9" w:rsidRPr="003A5542" w:rsidRDefault="00F46DD9" w:rsidP="003A5542">
            <w:pPr>
              <w:spacing w:after="0" w:line="240" w:lineRule="auto"/>
              <w:jc w:val="both"/>
              <w:rPr>
                <w:rFonts w:ascii="Times New Roman" w:hAnsi="Times New Roman"/>
              </w:rPr>
            </w:pPr>
          </w:p>
        </w:tc>
        <w:tc>
          <w:tcPr>
            <w:tcW w:w="1701" w:type="dxa"/>
            <w:tcBorders>
              <w:bottom w:val="single" w:sz="4" w:space="0" w:color="auto"/>
            </w:tcBorders>
          </w:tcPr>
          <w:p w14:paraId="14F8B8A2" w14:textId="77777777" w:rsidR="00F46DD9" w:rsidRPr="003A5542" w:rsidRDefault="00F46DD9" w:rsidP="003A5542">
            <w:pPr>
              <w:spacing w:after="0" w:line="240" w:lineRule="auto"/>
              <w:jc w:val="both"/>
              <w:rPr>
                <w:rFonts w:ascii="Times New Roman" w:hAnsi="Times New Roman"/>
              </w:rPr>
            </w:pPr>
          </w:p>
        </w:tc>
        <w:tc>
          <w:tcPr>
            <w:tcW w:w="2552" w:type="dxa"/>
            <w:tcBorders>
              <w:bottom w:val="single" w:sz="4" w:space="0" w:color="auto"/>
            </w:tcBorders>
          </w:tcPr>
          <w:p w14:paraId="24CFCFEE" w14:textId="77777777" w:rsidR="00F46DD9" w:rsidRPr="003A5542" w:rsidRDefault="00CC409F" w:rsidP="003A5542">
            <w:pPr>
              <w:spacing w:after="0" w:line="240" w:lineRule="auto"/>
              <w:jc w:val="both"/>
              <w:rPr>
                <w:rFonts w:ascii="Times New Roman" w:hAnsi="Times New Roman"/>
              </w:rPr>
            </w:pPr>
            <w:r w:rsidRPr="003A5542">
              <w:rPr>
                <w:rFonts w:ascii="Times New Roman" w:hAnsi="Times New Roman"/>
              </w:rPr>
              <w:t>120</w:t>
            </w:r>
            <w:r w:rsidR="00F46DD9" w:rsidRPr="003A5542">
              <w:rPr>
                <w:rFonts w:ascii="Times New Roman" w:hAnsi="Times New Roman"/>
              </w:rPr>
              <w:t xml:space="preserve"> gg.</w:t>
            </w:r>
          </w:p>
        </w:tc>
        <w:tc>
          <w:tcPr>
            <w:tcW w:w="2693" w:type="dxa"/>
            <w:tcBorders>
              <w:bottom w:val="single" w:sz="4" w:space="0" w:color="auto"/>
            </w:tcBorders>
          </w:tcPr>
          <w:p w14:paraId="5368B653" w14:textId="77777777" w:rsidR="00F46DD9" w:rsidRPr="00F46DD9" w:rsidRDefault="00F46DD9"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73277853" w14:textId="77777777" w:rsidR="00F46DD9" w:rsidRPr="00F46DD9" w:rsidRDefault="00F46DD9"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4C3FF0C0" w14:textId="77777777" w:rsidR="00F46DD9" w:rsidRPr="003A5542" w:rsidRDefault="00F46DD9" w:rsidP="003A5542">
            <w:pPr>
              <w:spacing w:after="0" w:line="240" w:lineRule="auto"/>
              <w:jc w:val="both"/>
              <w:rPr>
                <w:rFonts w:ascii="Times New Roman" w:hAnsi="Times New Roman"/>
              </w:rPr>
            </w:pPr>
          </w:p>
        </w:tc>
      </w:tr>
      <w:tr w:rsidR="00F46DD9" w:rsidRPr="003A5542" w14:paraId="29F2A278" w14:textId="77777777" w:rsidTr="000D09B1">
        <w:tc>
          <w:tcPr>
            <w:tcW w:w="4395" w:type="dxa"/>
          </w:tcPr>
          <w:p w14:paraId="4C86FFC4" w14:textId="77777777" w:rsidR="00F46DD9" w:rsidRPr="003A5542" w:rsidRDefault="004F6000" w:rsidP="000802A5">
            <w:pPr>
              <w:spacing w:after="0" w:line="240" w:lineRule="auto"/>
              <w:jc w:val="both"/>
              <w:rPr>
                <w:rFonts w:ascii="Times New Roman" w:hAnsi="Times New Roman"/>
              </w:rPr>
            </w:pPr>
            <w:r w:rsidRPr="003A5542">
              <w:rPr>
                <w:rFonts w:ascii="Times New Roman" w:hAnsi="Times New Roman"/>
              </w:rPr>
              <w:t>Accertamento con adesione su iniziativa del contribuente</w:t>
            </w:r>
          </w:p>
        </w:tc>
        <w:tc>
          <w:tcPr>
            <w:tcW w:w="2694" w:type="dxa"/>
          </w:tcPr>
          <w:p w14:paraId="720ECD81" w14:textId="77777777" w:rsidR="00F46DD9" w:rsidRPr="003A5542" w:rsidRDefault="00B90590" w:rsidP="003A5542">
            <w:pPr>
              <w:spacing w:after="0" w:line="240" w:lineRule="auto"/>
              <w:jc w:val="both"/>
              <w:rPr>
                <w:rFonts w:ascii="Times New Roman" w:hAnsi="Times New Roman"/>
              </w:rPr>
            </w:pPr>
            <w:r w:rsidRPr="003A5542">
              <w:rPr>
                <w:rFonts w:ascii="Times New Roman" w:hAnsi="Times New Roman"/>
              </w:rPr>
              <w:t>Legge n. 449/1997 art. 50 – Regolamento</w:t>
            </w:r>
          </w:p>
          <w:p w14:paraId="3CEEBCC2" w14:textId="77777777" w:rsidR="00B90590" w:rsidRPr="003A5542" w:rsidRDefault="00B90590" w:rsidP="003A5542">
            <w:pPr>
              <w:spacing w:after="0" w:line="240" w:lineRule="auto"/>
              <w:jc w:val="both"/>
              <w:rPr>
                <w:rFonts w:ascii="Times New Roman" w:hAnsi="Times New Roman"/>
              </w:rPr>
            </w:pPr>
          </w:p>
        </w:tc>
        <w:tc>
          <w:tcPr>
            <w:tcW w:w="1701" w:type="dxa"/>
          </w:tcPr>
          <w:p w14:paraId="2DCC31B9" w14:textId="77777777" w:rsidR="00F46DD9" w:rsidRPr="003A5542" w:rsidRDefault="004F6000" w:rsidP="003A5542">
            <w:pPr>
              <w:spacing w:after="0" w:line="240" w:lineRule="auto"/>
              <w:jc w:val="both"/>
              <w:rPr>
                <w:rFonts w:ascii="Times New Roman" w:hAnsi="Times New Roman"/>
              </w:rPr>
            </w:pPr>
            <w:r w:rsidRPr="003A5542">
              <w:rPr>
                <w:rFonts w:ascii="Times New Roman" w:hAnsi="Times New Roman"/>
              </w:rPr>
              <w:t xml:space="preserve">Beruatto </w:t>
            </w:r>
          </w:p>
          <w:p w14:paraId="0D9C587B" w14:textId="77777777" w:rsidR="004F6000" w:rsidRPr="003A5542" w:rsidRDefault="004F6000" w:rsidP="003A5542">
            <w:pPr>
              <w:spacing w:after="0" w:line="240" w:lineRule="auto"/>
              <w:jc w:val="both"/>
              <w:rPr>
                <w:rFonts w:ascii="Times New Roman" w:hAnsi="Times New Roman"/>
              </w:rPr>
            </w:pPr>
            <w:r w:rsidRPr="003A5542">
              <w:rPr>
                <w:rFonts w:ascii="Times New Roman" w:hAnsi="Times New Roman"/>
              </w:rPr>
              <w:t>Simona</w:t>
            </w:r>
          </w:p>
        </w:tc>
        <w:tc>
          <w:tcPr>
            <w:tcW w:w="1701" w:type="dxa"/>
          </w:tcPr>
          <w:p w14:paraId="41FB2B18" w14:textId="77777777" w:rsidR="00F46DD9" w:rsidRPr="003A5542" w:rsidRDefault="004F6000" w:rsidP="003A5542">
            <w:pPr>
              <w:spacing w:after="0" w:line="240" w:lineRule="auto"/>
              <w:jc w:val="both"/>
              <w:rPr>
                <w:rFonts w:ascii="Times New Roman" w:hAnsi="Times New Roman"/>
              </w:rPr>
            </w:pPr>
            <w:r w:rsidRPr="003A5542">
              <w:rPr>
                <w:rFonts w:ascii="Times New Roman" w:hAnsi="Times New Roman"/>
              </w:rPr>
              <w:t>Su istanza di parte</w:t>
            </w:r>
          </w:p>
        </w:tc>
        <w:tc>
          <w:tcPr>
            <w:tcW w:w="1417" w:type="dxa"/>
          </w:tcPr>
          <w:p w14:paraId="5BB10B56" w14:textId="77777777" w:rsidR="00F46DD9" w:rsidRPr="003A5542" w:rsidRDefault="00F46DD9" w:rsidP="003A5542">
            <w:pPr>
              <w:spacing w:after="0" w:line="240" w:lineRule="auto"/>
              <w:jc w:val="both"/>
              <w:rPr>
                <w:rFonts w:ascii="Times New Roman" w:hAnsi="Times New Roman"/>
              </w:rPr>
            </w:pPr>
          </w:p>
        </w:tc>
        <w:tc>
          <w:tcPr>
            <w:tcW w:w="1701" w:type="dxa"/>
          </w:tcPr>
          <w:p w14:paraId="320CD75B" w14:textId="77777777" w:rsidR="00F46DD9" w:rsidRPr="003A5542" w:rsidRDefault="00F46DD9" w:rsidP="003A5542">
            <w:pPr>
              <w:spacing w:after="0" w:line="240" w:lineRule="auto"/>
              <w:jc w:val="both"/>
              <w:rPr>
                <w:rFonts w:ascii="Times New Roman" w:hAnsi="Times New Roman"/>
              </w:rPr>
            </w:pPr>
          </w:p>
        </w:tc>
        <w:tc>
          <w:tcPr>
            <w:tcW w:w="2552" w:type="dxa"/>
          </w:tcPr>
          <w:p w14:paraId="31AE943A" w14:textId="77777777" w:rsidR="00F46DD9" w:rsidRPr="003A5542" w:rsidRDefault="00CC409F" w:rsidP="003A5542">
            <w:pPr>
              <w:spacing w:after="0" w:line="240" w:lineRule="auto"/>
              <w:jc w:val="both"/>
              <w:rPr>
                <w:rFonts w:ascii="Times New Roman" w:hAnsi="Times New Roman"/>
              </w:rPr>
            </w:pPr>
            <w:r w:rsidRPr="003A5542">
              <w:rPr>
                <w:rFonts w:ascii="Times New Roman" w:hAnsi="Times New Roman"/>
              </w:rPr>
              <w:t>30 gg.</w:t>
            </w:r>
          </w:p>
        </w:tc>
        <w:tc>
          <w:tcPr>
            <w:tcW w:w="2693" w:type="dxa"/>
          </w:tcPr>
          <w:p w14:paraId="11794A91" w14:textId="77777777" w:rsidR="00F46DD9" w:rsidRPr="00F46DD9" w:rsidRDefault="004F6000" w:rsidP="003A5542">
            <w:pPr>
              <w:spacing w:after="0" w:line="240" w:lineRule="auto"/>
              <w:jc w:val="both"/>
              <w:rPr>
                <w:rFonts w:ascii="Times New Roman" w:hAnsi="Times New Roman"/>
              </w:rPr>
            </w:pPr>
            <w:r>
              <w:rPr>
                <w:rFonts w:ascii="Times New Roman" w:hAnsi="Times New Roman"/>
              </w:rPr>
              <w:t>NO</w:t>
            </w:r>
          </w:p>
        </w:tc>
        <w:tc>
          <w:tcPr>
            <w:tcW w:w="1701" w:type="dxa"/>
          </w:tcPr>
          <w:p w14:paraId="752E59D0" w14:textId="77777777" w:rsidR="00F46DD9" w:rsidRPr="00F46DD9" w:rsidRDefault="004F6000" w:rsidP="003A5542">
            <w:pPr>
              <w:spacing w:after="0" w:line="240" w:lineRule="auto"/>
              <w:jc w:val="both"/>
              <w:rPr>
                <w:rFonts w:ascii="Times New Roman" w:hAnsi="Times New Roman"/>
              </w:rPr>
            </w:pPr>
            <w:r>
              <w:rPr>
                <w:rFonts w:ascii="Times New Roman" w:hAnsi="Times New Roman"/>
              </w:rPr>
              <w:t>NO</w:t>
            </w:r>
          </w:p>
        </w:tc>
        <w:tc>
          <w:tcPr>
            <w:tcW w:w="2268" w:type="dxa"/>
          </w:tcPr>
          <w:p w14:paraId="0E388929" w14:textId="77777777" w:rsidR="00F46DD9" w:rsidRPr="003A5542" w:rsidRDefault="00F46DD9" w:rsidP="003A5542">
            <w:pPr>
              <w:spacing w:after="0" w:line="240" w:lineRule="auto"/>
              <w:jc w:val="both"/>
              <w:rPr>
                <w:rFonts w:ascii="Times New Roman" w:hAnsi="Times New Roman"/>
              </w:rPr>
            </w:pPr>
          </w:p>
        </w:tc>
      </w:tr>
      <w:tr w:rsidR="000D09B1" w:rsidRPr="003A5542" w14:paraId="3A436A99" w14:textId="77777777" w:rsidTr="00522CB9">
        <w:tc>
          <w:tcPr>
            <w:tcW w:w="4395" w:type="dxa"/>
            <w:tcBorders>
              <w:bottom w:val="single" w:sz="4" w:space="0" w:color="auto"/>
            </w:tcBorders>
          </w:tcPr>
          <w:p w14:paraId="5C4F8E63" w14:textId="77777777" w:rsidR="000D09B1" w:rsidRPr="003A5542" w:rsidRDefault="000D09B1" w:rsidP="000802A5">
            <w:pPr>
              <w:spacing w:after="0" w:line="240" w:lineRule="auto"/>
              <w:jc w:val="both"/>
              <w:rPr>
                <w:rFonts w:ascii="Times New Roman" w:hAnsi="Times New Roman"/>
              </w:rPr>
            </w:pPr>
            <w:r w:rsidRPr="003A5542">
              <w:rPr>
                <w:rFonts w:ascii="Times New Roman" w:hAnsi="Times New Roman"/>
              </w:rPr>
              <w:t>Rimborsi, sgravi di quote indebite, inesigibili</w:t>
            </w:r>
          </w:p>
        </w:tc>
        <w:tc>
          <w:tcPr>
            <w:tcW w:w="2694" w:type="dxa"/>
            <w:tcBorders>
              <w:bottom w:val="single" w:sz="4" w:space="0" w:color="auto"/>
            </w:tcBorders>
          </w:tcPr>
          <w:p w14:paraId="73166007" w14:textId="77777777" w:rsidR="000D09B1" w:rsidRPr="003A5542" w:rsidRDefault="000D09B1" w:rsidP="003A5542">
            <w:pPr>
              <w:spacing w:after="0" w:line="240" w:lineRule="auto"/>
              <w:jc w:val="both"/>
              <w:rPr>
                <w:rFonts w:ascii="Times New Roman" w:hAnsi="Times New Roman"/>
              </w:rPr>
            </w:pPr>
            <w:r w:rsidRPr="003A5542">
              <w:rPr>
                <w:rFonts w:ascii="Times New Roman" w:hAnsi="Times New Roman"/>
              </w:rPr>
              <w:t>Legge n. 296/2006 art. 1, comma 164</w:t>
            </w:r>
          </w:p>
        </w:tc>
        <w:tc>
          <w:tcPr>
            <w:tcW w:w="1701" w:type="dxa"/>
            <w:tcBorders>
              <w:bottom w:val="single" w:sz="4" w:space="0" w:color="auto"/>
            </w:tcBorders>
          </w:tcPr>
          <w:p w14:paraId="3C6ED43F" w14:textId="77777777" w:rsidR="000D09B1" w:rsidRPr="003A5542" w:rsidRDefault="000D09B1" w:rsidP="003A5542">
            <w:pPr>
              <w:spacing w:after="0" w:line="240" w:lineRule="auto"/>
              <w:jc w:val="both"/>
              <w:rPr>
                <w:rFonts w:ascii="Times New Roman" w:hAnsi="Times New Roman"/>
              </w:rPr>
            </w:pPr>
            <w:r w:rsidRPr="003A5542">
              <w:rPr>
                <w:rFonts w:ascii="Times New Roman" w:hAnsi="Times New Roman"/>
              </w:rPr>
              <w:t xml:space="preserve">Beruatto </w:t>
            </w:r>
          </w:p>
          <w:p w14:paraId="02D1375A" w14:textId="77777777" w:rsidR="000D09B1" w:rsidRPr="003A5542" w:rsidRDefault="000D09B1" w:rsidP="003A5542">
            <w:pPr>
              <w:spacing w:after="0" w:line="240" w:lineRule="auto"/>
              <w:jc w:val="both"/>
              <w:rPr>
                <w:rFonts w:ascii="Times New Roman" w:hAnsi="Times New Roman"/>
              </w:rPr>
            </w:pPr>
            <w:r w:rsidRPr="003A5542">
              <w:rPr>
                <w:rFonts w:ascii="Times New Roman" w:hAnsi="Times New Roman"/>
              </w:rPr>
              <w:t>Simona</w:t>
            </w:r>
          </w:p>
        </w:tc>
        <w:tc>
          <w:tcPr>
            <w:tcW w:w="1701" w:type="dxa"/>
            <w:tcBorders>
              <w:bottom w:val="single" w:sz="4" w:space="0" w:color="auto"/>
            </w:tcBorders>
          </w:tcPr>
          <w:p w14:paraId="2F452F98" w14:textId="77777777" w:rsidR="000D09B1" w:rsidRPr="003A5542" w:rsidRDefault="000D09B1" w:rsidP="003A5542">
            <w:pPr>
              <w:spacing w:after="0" w:line="240" w:lineRule="auto"/>
              <w:jc w:val="both"/>
              <w:rPr>
                <w:rFonts w:ascii="Times New Roman" w:hAnsi="Times New Roman"/>
              </w:rPr>
            </w:pPr>
            <w:r w:rsidRPr="003A5542">
              <w:rPr>
                <w:rFonts w:ascii="Times New Roman" w:hAnsi="Times New Roman"/>
              </w:rPr>
              <w:t>Su istanza di parte / D’ufficio</w:t>
            </w:r>
          </w:p>
        </w:tc>
        <w:tc>
          <w:tcPr>
            <w:tcW w:w="1417" w:type="dxa"/>
            <w:tcBorders>
              <w:bottom w:val="single" w:sz="4" w:space="0" w:color="auto"/>
            </w:tcBorders>
          </w:tcPr>
          <w:p w14:paraId="0C3FA108" w14:textId="77777777" w:rsidR="000D09B1" w:rsidRPr="003A5542" w:rsidRDefault="000D09B1" w:rsidP="003A5542">
            <w:pPr>
              <w:spacing w:after="0" w:line="240" w:lineRule="auto"/>
              <w:jc w:val="both"/>
              <w:rPr>
                <w:rFonts w:ascii="Times New Roman" w:hAnsi="Times New Roman"/>
              </w:rPr>
            </w:pPr>
          </w:p>
        </w:tc>
        <w:tc>
          <w:tcPr>
            <w:tcW w:w="1701" w:type="dxa"/>
            <w:tcBorders>
              <w:bottom w:val="single" w:sz="4" w:space="0" w:color="auto"/>
            </w:tcBorders>
          </w:tcPr>
          <w:p w14:paraId="00116CFA" w14:textId="77777777" w:rsidR="000D09B1" w:rsidRPr="003A5542" w:rsidRDefault="000D09B1" w:rsidP="003A5542">
            <w:pPr>
              <w:spacing w:after="0" w:line="240" w:lineRule="auto"/>
              <w:jc w:val="both"/>
              <w:rPr>
                <w:rFonts w:ascii="Times New Roman" w:hAnsi="Times New Roman"/>
              </w:rPr>
            </w:pPr>
          </w:p>
        </w:tc>
        <w:tc>
          <w:tcPr>
            <w:tcW w:w="2552" w:type="dxa"/>
            <w:tcBorders>
              <w:bottom w:val="single" w:sz="4" w:space="0" w:color="auto"/>
            </w:tcBorders>
          </w:tcPr>
          <w:p w14:paraId="378E67B8" w14:textId="77777777" w:rsidR="000D09B1" w:rsidRPr="003A5542" w:rsidRDefault="000D09B1" w:rsidP="003A5542">
            <w:pPr>
              <w:spacing w:after="0" w:line="240" w:lineRule="auto"/>
              <w:jc w:val="both"/>
              <w:rPr>
                <w:rFonts w:ascii="Times New Roman" w:hAnsi="Times New Roman"/>
              </w:rPr>
            </w:pPr>
            <w:r w:rsidRPr="003A5542">
              <w:rPr>
                <w:rFonts w:ascii="Times New Roman" w:hAnsi="Times New Roman"/>
              </w:rPr>
              <w:t>180 gg.</w:t>
            </w:r>
          </w:p>
        </w:tc>
        <w:tc>
          <w:tcPr>
            <w:tcW w:w="2693" w:type="dxa"/>
            <w:tcBorders>
              <w:bottom w:val="single" w:sz="4" w:space="0" w:color="auto"/>
            </w:tcBorders>
          </w:tcPr>
          <w:p w14:paraId="6D2DE0D3" w14:textId="77777777" w:rsidR="000D09B1" w:rsidRPr="00F46DD9" w:rsidRDefault="000D09B1" w:rsidP="003A5542">
            <w:pPr>
              <w:spacing w:after="0" w:line="240" w:lineRule="auto"/>
              <w:jc w:val="both"/>
              <w:rPr>
                <w:rFonts w:ascii="Times New Roman" w:hAnsi="Times New Roman"/>
              </w:rPr>
            </w:pPr>
            <w:r>
              <w:rPr>
                <w:rFonts w:ascii="Times New Roman" w:hAnsi="Times New Roman"/>
              </w:rPr>
              <w:t>NO</w:t>
            </w:r>
          </w:p>
        </w:tc>
        <w:tc>
          <w:tcPr>
            <w:tcW w:w="1701" w:type="dxa"/>
            <w:tcBorders>
              <w:bottom w:val="single" w:sz="4" w:space="0" w:color="auto"/>
            </w:tcBorders>
          </w:tcPr>
          <w:p w14:paraId="1416E41C" w14:textId="77777777" w:rsidR="000D09B1" w:rsidRPr="00F46DD9" w:rsidRDefault="000D09B1" w:rsidP="003A5542">
            <w:pPr>
              <w:spacing w:after="0" w:line="240" w:lineRule="auto"/>
              <w:jc w:val="both"/>
              <w:rPr>
                <w:rFonts w:ascii="Times New Roman" w:hAnsi="Times New Roman"/>
              </w:rPr>
            </w:pPr>
            <w:r>
              <w:rPr>
                <w:rFonts w:ascii="Times New Roman" w:hAnsi="Times New Roman"/>
              </w:rPr>
              <w:t>NO</w:t>
            </w:r>
          </w:p>
        </w:tc>
        <w:tc>
          <w:tcPr>
            <w:tcW w:w="2268" w:type="dxa"/>
            <w:tcBorders>
              <w:bottom w:val="single" w:sz="4" w:space="0" w:color="auto"/>
            </w:tcBorders>
          </w:tcPr>
          <w:p w14:paraId="4D39B78D" w14:textId="77777777" w:rsidR="000D09B1" w:rsidRPr="003A5542" w:rsidRDefault="000D09B1" w:rsidP="003A5542">
            <w:pPr>
              <w:spacing w:after="0" w:line="240" w:lineRule="auto"/>
              <w:jc w:val="both"/>
              <w:rPr>
                <w:rFonts w:ascii="Times New Roman" w:hAnsi="Times New Roman"/>
              </w:rPr>
            </w:pPr>
          </w:p>
        </w:tc>
      </w:tr>
    </w:tbl>
    <w:p w14:paraId="475D4945" w14:textId="77777777" w:rsidR="00B36867" w:rsidRPr="003A5542" w:rsidRDefault="00B36867" w:rsidP="003A5542">
      <w:pPr>
        <w:spacing w:after="0" w:line="240" w:lineRule="auto"/>
        <w:jc w:val="both"/>
        <w:rPr>
          <w:rFonts w:ascii="Times New Roman" w:hAnsi="Times New Roman"/>
        </w:rPr>
      </w:pPr>
    </w:p>
    <w:p w14:paraId="60D0C62A" w14:textId="77777777" w:rsidR="00974385" w:rsidRDefault="00974385" w:rsidP="00B36867"/>
    <w:p w14:paraId="444F1AE4" w14:textId="5CDE6460" w:rsidR="00974385" w:rsidRPr="00CE56E5" w:rsidRDefault="00F0705A" w:rsidP="00B36867">
      <w:r>
        <w:t>Aggiornamento</w:t>
      </w:r>
      <w:r w:rsidR="00974385">
        <w:t xml:space="preserve">, </w:t>
      </w:r>
      <w:r>
        <w:t>08</w:t>
      </w:r>
      <w:r w:rsidR="00974385">
        <w:t>.</w:t>
      </w:r>
      <w:r w:rsidR="003A5542">
        <w:t>06.202</w:t>
      </w:r>
      <w:r>
        <w:t>6</w:t>
      </w:r>
    </w:p>
    <w:sectPr w:rsidR="00974385" w:rsidRPr="00CE56E5" w:rsidSect="00AF4531">
      <w:pgSz w:w="23814" w:h="16839" w:orient="landscape" w:code="8"/>
      <w:pgMar w:top="1134" w:right="141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922E5"/>
    <w:multiLevelType w:val="hybridMultilevel"/>
    <w:tmpl w:val="CC464152"/>
    <w:lvl w:ilvl="0" w:tplc="128AA2FA">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05151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67"/>
    <w:rsid w:val="0000328F"/>
    <w:rsid w:val="00010B85"/>
    <w:rsid w:val="000605CB"/>
    <w:rsid w:val="00062BCE"/>
    <w:rsid w:val="000802A5"/>
    <w:rsid w:val="000816F9"/>
    <w:rsid w:val="000B3299"/>
    <w:rsid w:val="000C4763"/>
    <w:rsid w:val="000D09B1"/>
    <w:rsid w:val="000E3CB8"/>
    <w:rsid w:val="00113BE8"/>
    <w:rsid w:val="00147880"/>
    <w:rsid w:val="001A0B1B"/>
    <w:rsid w:val="00233F30"/>
    <w:rsid w:val="00296D05"/>
    <w:rsid w:val="002B4D50"/>
    <w:rsid w:val="002D5CD2"/>
    <w:rsid w:val="002E6B13"/>
    <w:rsid w:val="003109DD"/>
    <w:rsid w:val="003356F1"/>
    <w:rsid w:val="0035024B"/>
    <w:rsid w:val="003654D5"/>
    <w:rsid w:val="00386083"/>
    <w:rsid w:val="003A5542"/>
    <w:rsid w:val="003E0E2A"/>
    <w:rsid w:val="003E36CD"/>
    <w:rsid w:val="003E4535"/>
    <w:rsid w:val="004449DE"/>
    <w:rsid w:val="004D66D4"/>
    <w:rsid w:val="004F55A5"/>
    <w:rsid w:val="004F6000"/>
    <w:rsid w:val="00522CB9"/>
    <w:rsid w:val="00566897"/>
    <w:rsid w:val="005A3F9B"/>
    <w:rsid w:val="005C4D5D"/>
    <w:rsid w:val="005E061E"/>
    <w:rsid w:val="005E653C"/>
    <w:rsid w:val="006316EB"/>
    <w:rsid w:val="00663EDC"/>
    <w:rsid w:val="006A4221"/>
    <w:rsid w:val="0071487B"/>
    <w:rsid w:val="00724561"/>
    <w:rsid w:val="00742E20"/>
    <w:rsid w:val="007B44F2"/>
    <w:rsid w:val="00835748"/>
    <w:rsid w:val="00974385"/>
    <w:rsid w:val="009B6768"/>
    <w:rsid w:val="009D3B0F"/>
    <w:rsid w:val="00A13B95"/>
    <w:rsid w:val="00A165BB"/>
    <w:rsid w:val="00A7322F"/>
    <w:rsid w:val="00AE34FE"/>
    <w:rsid w:val="00AF4531"/>
    <w:rsid w:val="00B14226"/>
    <w:rsid w:val="00B36867"/>
    <w:rsid w:val="00B7747D"/>
    <w:rsid w:val="00B810B9"/>
    <w:rsid w:val="00B90590"/>
    <w:rsid w:val="00BA337D"/>
    <w:rsid w:val="00C31020"/>
    <w:rsid w:val="00C323F8"/>
    <w:rsid w:val="00C42311"/>
    <w:rsid w:val="00C80782"/>
    <w:rsid w:val="00C870F0"/>
    <w:rsid w:val="00CA7930"/>
    <w:rsid w:val="00CB06BA"/>
    <w:rsid w:val="00CC409F"/>
    <w:rsid w:val="00CE10AE"/>
    <w:rsid w:val="00CE56E5"/>
    <w:rsid w:val="00D62270"/>
    <w:rsid w:val="00DA5623"/>
    <w:rsid w:val="00DA6085"/>
    <w:rsid w:val="00DA7DD9"/>
    <w:rsid w:val="00DC6E62"/>
    <w:rsid w:val="00DE42F4"/>
    <w:rsid w:val="00E42F9B"/>
    <w:rsid w:val="00E44CB8"/>
    <w:rsid w:val="00E45EBB"/>
    <w:rsid w:val="00E90CB8"/>
    <w:rsid w:val="00F0705A"/>
    <w:rsid w:val="00F12990"/>
    <w:rsid w:val="00F46DD9"/>
    <w:rsid w:val="00F53334"/>
    <w:rsid w:val="00F55F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9737C"/>
  <w15:chartTrackingRefBased/>
  <w15:docId w15:val="{CA496088-5A48-44B3-B2D1-6A352067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7DD9"/>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36867"/>
    <w:pPr>
      <w:ind w:left="720"/>
      <w:contextualSpacing/>
    </w:pPr>
  </w:style>
  <w:style w:type="table" w:styleId="Grigliatabella">
    <w:name w:val="Table Grid"/>
    <w:basedOn w:val="Tabellanormale"/>
    <w:uiPriority w:val="59"/>
    <w:rsid w:val="00B36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33F30"/>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233F30"/>
    <w:rPr>
      <w:rFonts w:ascii="Tahoma" w:hAnsi="Tahoma" w:cs="Tahoma"/>
      <w:sz w:val="16"/>
      <w:szCs w:val="16"/>
      <w:lang w:eastAsia="en-US"/>
    </w:rPr>
  </w:style>
  <w:style w:type="character" w:styleId="Collegamentoipertestuale">
    <w:name w:val="Hyperlink"/>
    <w:uiPriority w:val="99"/>
    <w:unhideWhenUsed/>
    <w:rsid w:val="009D3B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636031">
      <w:bodyDiv w:val="1"/>
      <w:marLeft w:val="0"/>
      <w:marRight w:val="0"/>
      <w:marTop w:val="0"/>
      <w:marBottom w:val="0"/>
      <w:divBdr>
        <w:top w:val="none" w:sz="0" w:space="0" w:color="auto"/>
        <w:left w:val="none" w:sz="0" w:space="0" w:color="auto"/>
        <w:bottom w:val="none" w:sz="0" w:space="0" w:color="auto"/>
        <w:right w:val="none" w:sz="0" w:space="0" w:color="auto"/>
      </w:divBdr>
      <w:divsChild>
        <w:div w:id="1398087820">
          <w:marLeft w:val="0"/>
          <w:marRight w:val="0"/>
          <w:marTop w:val="0"/>
          <w:marBottom w:val="0"/>
          <w:divBdr>
            <w:top w:val="none" w:sz="0" w:space="0" w:color="auto"/>
            <w:left w:val="none" w:sz="0" w:space="0" w:color="auto"/>
            <w:bottom w:val="none" w:sz="0" w:space="0" w:color="auto"/>
            <w:right w:val="none" w:sz="0" w:space="0" w:color="auto"/>
          </w:divBdr>
          <w:divsChild>
            <w:div w:id="1157066201">
              <w:marLeft w:val="0"/>
              <w:marRight w:val="0"/>
              <w:marTop w:val="0"/>
              <w:marBottom w:val="0"/>
              <w:divBdr>
                <w:top w:val="none" w:sz="0" w:space="0" w:color="auto"/>
                <w:left w:val="none" w:sz="0" w:space="0" w:color="auto"/>
                <w:bottom w:val="none" w:sz="0" w:space="0" w:color="auto"/>
                <w:right w:val="none" w:sz="0" w:space="0" w:color="auto"/>
              </w:divBdr>
              <w:divsChild>
                <w:div w:id="1203523011">
                  <w:marLeft w:val="0"/>
                  <w:marRight w:val="0"/>
                  <w:marTop w:val="0"/>
                  <w:marBottom w:val="0"/>
                  <w:divBdr>
                    <w:top w:val="none" w:sz="0" w:space="0" w:color="auto"/>
                    <w:left w:val="none" w:sz="0" w:space="0" w:color="auto"/>
                    <w:bottom w:val="none" w:sz="0" w:space="0" w:color="auto"/>
                    <w:right w:val="none" w:sz="0" w:space="0" w:color="auto"/>
                  </w:divBdr>
                  <w:divsChild>
                    <w:div w:id="18038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33CE1-5279-4CF6-855E-3F605E5B5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1245</Words>
  <Characters>7099</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Acer</Company>
  <LinksUpToDate>false</LinksUpToDate>
  <CharactersWithSpaces>8328</CharactersWithSpaces>
  <SharedDoc>false</SharedDoc>
  <HLinks>
    <vt:vector size="6" baseType="variant">
      <vt:variant>
        <vt:i4>7995465</vt:i4>
      </vt:variant>
      <vt:variant>
        <vt:i4>0</vt:i4>
      </vt:variant>
      <vt:variant>
        <vt:i4>0</vt:i4>
      </vt:variant>
      <vt:variant>
        <vt:i4>5</vt:i4>
      </vt:variant>
      <vt:variant>
        <vt:lpwstr>mailto:segretario@comune.rivara.to.it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cp:lastModifiedBy>Emanuele</cp:lastModifiedBy>
  <cp:revision>2</cp:revision>
  <cp:lastPrinted>2013-09-26T12:38:00Z</cp:lastPrinted>
  <dcterms:created xsi:type="dcterms:W3CDTF">2026-06-08T09:26:00Z</dcterms:created>
  <dcterms:modified xsi:type="dcterms:W3CDTF">2026-06-08T09:26:00Z</dcterms:modified>
</cp:coreProperties>
</file>