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A144C" w14:textId="50CE19BA" w:rsidR="00FF31F3" w:rsidRDefault="00771077" w:rsidP="001413F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7DCCA64" wp14:editId="0DBDDA40">
            <wp:simplePos x="0" y="0"/>
            <wp:positionH relativeFrom="margin">
              <wp:posOffset>-721360</wp:posOffset>
            </wp:positionH>
            <wp:positionV relativeFrom="margin">
              <wp:posOffset>-676275</wp:posOffset>
            </wp:positionV>
            <wp:extent cx="7562850" cy="1482725"/>
            <wp:effectExtent l="0" t="0" r="0" b="0"/>
            <wp:wrapSquare wrapText="bothSides"/>
            <wp:docPr id="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4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657C90" w14:textId="09A822A7" w:rsidR="00771077" w:rsidRPr="00771077" w:rsidRDefault="00771077" w:rsidP="0077107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71077">
        <w:rPr>
          <w:rFonts w:ascii="Arial" w:hAnsi="Arial" w:cs="Arial"/>
          <w:b/>
          <w:sz w:val="24"/>
          <w:szCs w:val="24"/>
        </w:rPr>
        <w:t>Oggetto: EVENTO ALLUVIONALE DEL 16/17 APRILE 2025. LAVORI DI SOMMA URGENZA PER INTERVENTI DI MESSA IN SICUREZZA VERSANTE SU STRADA DI ACCESSO ALL</w:t>
      </w:r>
      <w:r w:rsidR="0009187A">
        <w:rPr>
          <w:rFonts w:ascii="Arial" w:hAnsi="Arial" w:cs="Arial"/>
          <w:b/>
          <w:sz w:val="24"/>
          <w:szCs w:val="24"/>
        </w:rPr>
        <w:t>E</w:t>
      </w:r>
      <w:r w:rsidRPr="00771077">
        <w:rPr>
          <w:rFonts w:ascii="Arial" w:hAnsi="Arial" w:cs="Arial"/>
          <w:b/>
          <w:sz w:val="24"/>
          <w:szCs w:val="24"/>
        </w:rPr>
        <w:t xml:space="preserve"> FRAZION</w:t>
      </w:r>
      <w:r w:rsidR="0009187A">
        <w:rPr>
          <w:rFonts w:ascii="Arial" w:hAnsi="Arial" w:cs="Arial"/>
          <w:b/>
          <w:sz w:val="24"/>
          <w:szCs w:val="24"/>
        </w:rPr>
        <w:t>I</w:t>
      </w:r>
      <w:r w:rsidRPr="00771077">
        <w:rPr>
          <w:rFonts w:ascii="Arial" w:hAnsi="Arial" w:cs="Arial"/>
          <w:b/>
          <w:sz w:val="24"/>
          <w:szCs w:val="24"/>
        </w:rPr>
        <w:t xml:space="preserve"> CAMPROVARDO</w:t>
      </w:r>
      <w:r w:rsidR="0009187A">
        <w:rPr>
          <w:rFonts w:ascii="Arial" w:hAnsi="Arial" w:cs="Arial"/>
          <w:b/>
          <w:sz w:val="24"/>
          <w:szCs w:val="24"/>
        </w:rPr>
        <w:t>, PASTURERA E REVERSO</w:t>
      </w:r>
      <w:r w:rsidR="003E3920">
        <w:rPr>
          <w:rFonts w:ascii="Arial" w:hAnsi="Arial" w:cs="Arial"/>
          <w:b/>
          <w:sz w:val="24"/>
          <w:szCs w:val="24"/>
        </w:rPr>
        <w:t>. CUP: H38H250003</w:t>
      </w:r>
      <w:r w:rsidR="0009187A">
        <w:rPr>
          <w:rFonts w:ascii="Arial" w:hAnsi="Arial" w:cs="Arial"/>
          <w:b/>
          <w:sz w:val="24"/>
          <w:szCs w:val="24"/>
        </w:rPr>
        <w:t>2</w:t>
      </w:r>
      <w:r w:rsidR="003E3920">
        <w:rPr>
          <w:rFonts w:ascii="Arial" w:hAnsi="Arial" w:cs="Arial"/>
          <w:b/>
          <w:sz w:val="24"/>
          <w:szCs w:val="24"/>
        </w:rPr>
        <w:t xml:space="preserve">0002. CIG: </w:t>
      </w:r>
      <w:r w:rsidR="00E75BA7">
        <w:rPr>
          <w:rFonts w:ascii="Arial" w:hAnsi="Arial" w:cs="Arial"/>
          <w:b/>
          <w:sz w:val="24"/>
          <w:szCs w:val="24"/>
        </w:rPr>
        <w:t>B6B3C2291B</w:t>
      </w:r>
    </w:p>
    <w:p w14:paraId="1868932E" w14:textId="77777777" w:rsidR="00771077" w:rsidRPr="00771077" w:rsidRDefault="00771077" w:rsidP="00771077">
      <w:pPr>
        <w:tabs>
          <w:tab w:val="center" w:pos="4819"/>
          <w:tab w:val="left" w:pos="727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lang w:eastAsia="it-IT"/>
        </w:rPr>
      </w:pPr>
      <w:r w:rsidRPr="00771077">
        <w:rPr>
          <w:rFonts w:ascii="Arial" w:hAnsi="Arial" w:cs="Arial"/>
          <w:b/>
          <w:bCs/>
          <w:sz w:val="24"/>
          <w:szCs w:val="24"/>
          <w:lang w:eastAsia="it-IT"/>
        </w:rPr>
        <w:tab/>
        <w:t xml:space="preserve">PERIZIA GIUSTIFICATIVA </w:t>
      </w:r>
    </w:p>
    <w:p w14:paraId="7EE310A4" w14:textId="77777777" w:rsidR="00771077" w:rsidRPr="00771077" w:rsidRDefault="00771077" w:rsidP="00771077">
      <w:pPr>
        <w:tabs>
          <w:tab w:val="center" w:pos="4819"/>
          <w:tab w:val="left" w:pos="7275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it-IT"/>
        </w:rPr>
      </w:pPr>
      <w:r w:rsidRPr="00771077">
        <w:rPr>
          <w:rFonts w:ascii="Arial" w:hAnsi="Arial" w:cs="Arial"/>
          <w:b/>
          <w:bCs/>
          <w:sz w:val="20"/>
          <w:szCs w:val="20"/>
          <w:lang w:eastAsia="it-IT"/>
        </w:rPr>
        <w:t xml:space="preserve">comma 4. art. 140 del </w:t>
      </w:r>
      <w:proofErr w:type="spellStart"/>
      <w:r w:rsidRPr="00771077">
        <w:rPr>
          <w:rFonts w:ascii="Arial" w:hAnsi="Arial" w:cs="Arial"/>
          <w:b/>
          <w:bCs/>
          <w:sz w:val="20"/>
          <w:szCs w:val="20"/>
          <w:lang w:eastAsia="it-IT"/>
        </w:rPr>
        <w:t>D.Lgs</w:t>
      </w:r>
      <w:proofErr w:type="spellEnd"/>
      <w:r w:rsidRPr="00771077">
        <w:rPr>
          <w:rFonts w:ascii="Arial" w:hAnsi="Arial" w:cs="Arial"/>
          <w:b/>
          <w:bCs/>
          <w:sz w:val="20"/>
          <w:szCs w:val="20"/>
          <w:lang w:eastAsia="it-IT"/>
        </w:rPr>
        <w:t xml:space="preserve"> 31 marzo 2023 </w:t>
      </w:r>
    </w:p>
    <w:p w14:paraId="680267F9" w14:textId="77777777" w:rsidR="00771077" w:rsidRPr="00771077" w:rsidRDefault="00771077" w:rsidP="00771077">
      <w:pPr>
        <w:tabs>
          <w:tab w:val="center" w:pos="4819"/>
          <w:tab w:val="left" w:pos="7275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eastAsia="it-IT"/>
        </w:rPr>
      </w:pPr>
      <w:r w:rsidRPr="00771077">
        <w:rPr>
          <w:rFonts w:ascii="Arial" w:hAnsi="Arial" w:cs="Arial"/>
          <w:b/>
          <w:bCs/>
          <w:sz w:val="20"/>
          <w:szCs w:val="20"/>
          <w:lang w:eastAsia="it-IT"/>
        </w:rPr>
        <w:t xml:space="preserve"> procedure in caso di somma urgenza e di protezione civile</w:t>
      </w:r>
    </w:p>
    <w:p w14:paraId="3F5BBA29" w14:textId="77777777" w:rsidR="00771077" w:rsidRPr="00771077" w:rsidRDefault="00771077" w:rsidP="00771077">
      <w:pPr>
        <w:jc w:val="both"/>
        <w:rPr>
          <w:rFonts w:ascii="Arial" w:hAnsi="Arial" w:cs="Arial"/>
          <w:sz w:val="24"/>
          <w:szCs w:val="24"/>
        </w:rPr>
      </w:pPr>
    </w:p>
    <w:p w14:paraId="3D0196A7" w14:textId="77777777" w:rsidR="00771077" w:rsidRPr="00771077" w:rsidRDefault="00771077" w:rsidP="00771077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71077">
        <w:rPr>
          <w:rFonts w:ascii="Arial" w:hAnsi="Arial" w:cs="Arial"/>
          <w:b/>
          <w:sz w:val="24"/>
          <w:szCs w:val="24"/>
          <w:u w:val="single"/>
        </w:rPr>
        <w:t xml:space="preserve">Premesso che: </w:t>
      </w:r>
    </w:p>
    <w:p w14:paraId="00FD63C2" w14:textId="77777777" w:rsidR="00771077" w:rsidRPr="00771077" w:rsidRDefault="00771077" w:rsidP="00771077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13E8A9D9" w14:textId="72103E47" w:rsidR="00771077" w:rsidRPr="00771077" w:rsidRDefault="00771077" w:rsidP="007710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>l’evento alluvionale verificatosi sul territorio comunale nei giorni del 16/17/18 aprile 2025 ha cagionato danni ingenti, in particolare</w:t>
      </w:r>
      <w:r w:rsidR="0009187A">
        <w:rPr>
          <w:rFonts w:ascii="Arial" w:hAnsi="Arial" w:cs="Arial"/>
          <w:sz w:val="24"/>
          <w:szCs w:val="24"/>
        </w:rPr>
        <w:t xml:space="preserve">, </w:t>
      </w:r>
      <w:r w:rsidR="0009187A" w:rsidRPr="000808E7">
        <w:rPr>
          <w:rFonts w:ascii="Arial" w:hAnsi="Arial" w:cs="Arial"/>
          <w:sz w:val="24"/>
          <w:szCs w:val="24"/>
        </w:rPr>
        <w:t xml:space="preserve">appena a monte del concentrico dell’abitato di Ingria, nei pressi del Ponte del </w:t>
      </w:r>
      <w:r w:rsidR="0009187A">
        <w:rPr>
          <w:rFonts w:ascii="Arial" w:hAnsi="Arial" w:cs="Arial"/>
          <w:sz w:val="24"/>
          <w:szCs w:val="24"/>
        </w:rPr>
        <w:t xml:space="preserve">rio </w:t>
      </w:r>
      <w:r w:rsidR="0009187A" w:rsidRPr="000808E7">
        <w:rPr>
          <w:rFonts w:ascii="Arial" w:hAnsi="Arial" w:cs="Arial"/>
          <w:sz w:val="24"/>
          <w:szCs w:val="24"/>
        </w:rPr>
        <w:t>Molinetto, si è verificato un movimento franoso di ingenti quantità che si è riversato sulla strada distruggendo una protezione esistente costituita da reti metalliche paramassi, e isolando del tutto le Frazioni alte di Ingr</w:t>
      </w:r>
      <w:r w:rsidR="0009187A">
        <w:rPr>
          <w:rFonts w:ascii="Arial" w:hAnsi="Arial" w:cs="Arial"/>
          <w:sz w:val="24"/>
          <w:szCs w:val="24"/>
        </w:rPr>
        <w:t>i</w:t>
      </w:r>
      <w:r w:rsidR="0009187A" w:rsidRPr="000808E7">
        <w:rPr>
          <w:rFonts w:ascii="Arial" w:hAnsi="Arial" w:cs="Arial"/>
          <w:sz w:val="24"/>
          <w:szCs w:val="24"/>
        </w:rPr>
        <w:t>a, quali Camprovardo, Pasturera e Reverso</w:t>
      </w:r>
      <w:r w:rsidR="0009187A">
        <w:rPr>
          <w:rFonts w:ascii="Arial" w:hAnsi="Arial" w:cs="Arial"/>
          <w:sz w:val="24"/>
          <w:szCs w:val="24"/>
        </w:rPr>
        <w:t>.</w:t>
      </w:r>
    </w:p>
    <w:p w14:paraId="7328E4C5" w14:textId="77777777" w:rsidR="00771077" w:rsidRPr="00771077" w:rsidRDefault="00771077" w:rsidP="007710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>Dal sopralluogo effettuato in data 29.04.2025 alla presenza di Tecnici Regionali incaricati, è emerso che la situazione evidenziata potrebbe ulteriormente aggravarsi stante il persistere delle condizioni meteorologiche avverse rischiando di creare ulteriori danni e provocare un grave pericolo per la pubblica incolumità di chi transita sulla strada interessate dagli eventi alluvionali.</w:t>
      </w:r>
    </w:p>
    <w:p w14:paraId="02DD4518" w14:textId="77777777" w:rsidR="00771077" w:rsidRPr="00771077" w:rsidRDefault="00771077" w:rsidP="007710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>A seguito delle risultanze del suddetto sopralluogo, la Regione Piemonte ha indicato di procedere con Ordinanza di somma urgenza per gli interventi appresso meglio specificati.</w:t>
      </w:r>
    </w:p>
    <w:p w14:paraId="7DB05001" w14:textId="7C0A5B80" w:rsidR="00771077" w:rsidRPr="00771077" w:rsidRDefault="00771077" w:rsidP="007710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>In data odierna è stata emessa Ordinanza Sindacale n. 0</w:t>
      </w:r>
      <w:r w:rsidR="0009187A">
        <w:rPr>
          <w:rFonts w:ascii="Arial" w:hAnsi="Arial" w:cs="Arial"/>
          <w:sz w:val="24"/>
          <w:szCs w:val="24"/>
        </w:rPr>
        <w:t>5</w:t>
      </w:r>
      <w:r w:rsidRPr="00771077">
        <w:rPr>
          <w:rFonts w:ascii="Arial" w:hAnsi="Arial" w:cs="Arial"/>
          <w:sz w:val="24"/>
          <w:szCs w:val="24"/>
        </w:rPr>
        <w:t>/2025 ad oggetto: LAVORI DI SOMMA URGENZA PER INTERVENTI DI MESSA IN SICUREZZA VERSANTE SU STRADA DI ACCESSO ALL</w:t>
      </w:r>
      <w:r w:rsidR="0009187A">
        <w:rPr>
          <w:rFonts w:ascii="Arial" w:hAnsi="Arial" w:cs="Arial"/>
          <w:sz w:val="24"/>
          <w:szCs w:val="24"/>
        </w:rPr>
        <w:t>E</w:t>
      </w:r>
      <w:r w:rsidRPr="00771077">
        <w:rPr>
          <w:rFonts w:ascii="Arial" w:hAnsi="Arial" w:cs="Arial"/>
          <w:sz w:val="24"/>
          <w:szCs w:val="24"/>
        </w:rPr>
        <w:t xml:space="preserve"> FRAZION</w:t>
      </w:r>
      <w:r w:rsidR="0009187A">
        <w:rPr>
          <w:rFonts w:ascii="Arial" w:hAnsi="Arial" w:cs="Arial"/>
          <w:sz w:val="24"/>
          <w:szCs w:val="24"/>
        </w:rPr>
        <w:t>I</w:t>
      </w:r>
      <w:r w:rsidRPr="00771077">
        <w:rPr>
          <w:rFonts w:ascii="Arial" w:hAnsi="Arial" w:cs="Arial"/>
          <w:sz w:val="24"/>
          <w:szCs w:val="24"/>
        </w:rPr>
        <w:t xml:space="preserve"> CAMPROVARDO</w:t>
      </w:r>
      <w:r w:rsidR="0009187A">
        <w:rPr>
          <w:rFonts w:ascii="Arial" w:hAnsi="Arial" w:cs="Arial"/>
          <w:sz w:val="24"/>
          <w:szCs w:val="24"/>
        </w:rPr>
        <w:t>, PASTURERA E REVERSO</w:t>
      </w:r>
      <w:r w:rsidRPr="00771077">
        <w:rPr>
          <w:rFonts w:ascii="Arial" w:hAnsi="Arial" w:cs="Arial"/>
          <w:sz w:val="24"/>
          <w:szCs w:val="24"/>
        </w:rPr>
        <w:t>.</w:t>
      </w:r>
    </w:p>
    <w:p w14:paraId="6FFA2F99" w14:textId="77777777" w:rsidR="00771077" w:rsidRPr="00771077" w:rsidRDefault="00771077" w:rsidP="0077107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1077">
        <w:rPr>
          <w:rFonts w:ascii="Arial" w:hAnsi="Arial" w:cs="Arial"/>
          <w:b/>
          <w:bCs/>
          <w:sz w:val="24"/>
          <w:szCs w:val="24"/>
        </w:rPr>
        <w:t xml:space="preserve">Considerato che: </w:t>
      </w:r>
    </w:p>
    <w:p w14:paraId="6C00ED73" w14:textId="77777777" w:rsidR="00771077" w:rsidRPr="00771077" w:rsidRDefault="00771077" w:rsidP="007710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>1) permane una condizione di pericolo con elevato rischio per la pubblica incolumità;</w:t>
      </w:r>
    </w:p>
    <w:p w14:paraId="7AA25221" w14:textId="77777777" w:rsidR="00771077" w:rsidRPr="00771077" w:rsidRDefault="00771077" w:rsidP="007710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lastRenderedPageBreak/>
        <w:t>2) è, pertanto, necessario intervenire a salvaguardia della pubblica incolumità mediante l’attivazione di un pronto intervento per lavori da eseguirsi urgentemente e senza alcun indugio che risultano essere i seguenti:</w:t>
      </w:r>
    </w:p>
    <w:p w14:paraId="689873A4" w14:textId="77777777" w:rsidR="0009187A" w:rsidRPr="008C1DC1" w:rsidRDefault="0009187A" w:rsidP="0009187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1DC1">
        <w:rPr>
          <w:rFonts w:ascii="Arial" w:hAnsi="Arial" w:cs="Arial"/>
          <w:sz w:val="24"/>
          <w:szCs w:val="24"/>
        </w:rPr>
        <w:t>La pulizia del versante al di sopra della strada;</w:t>
      </w:r>
    </w:p>
    <w:p w14:paraId="3B995948" w14:textId="77777777" w:rsidR="0009187A" w:rsidRPr="008C1DC1" w:rsidRDefault="0009187A" w:rsidP="0009187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1DC1">
        <w:rPr>
          <w:rFonts w:ascii="Arial" w:hAnsi="Arial" w:cs="Arial"/>
          <w:sz w:val="24"/>
          <w:szCs w:val="24"/>
        </w:rPr>
        <w:t>Il consolidamento della testata del muro esistente in cemento che ha subito la forza dello scivolamento della frana;</w:t>
      </w:r>
    </w:p>
    <w:p w14:paraId="0502FEEB" w14:textId="77777777" w:rsidR="0009187A" w:rsidRPr="008C1DC1" w:rsidRDefault="0009187A" w:rsidP="0009187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1DC1">
        <w:rPr>
          <w:rFonts w:ascii="Arial" w:hAnsi="Arial" w:cs="Arial"/>
          <w:sz w:val="24"/>
          <w:szCs w:val="24"/>
        </w:rPr>
        <w:t>La realizzazione di due palizzate doppie in legno atte sia a consolidare il versante e contenere l’eventuale trasporto solido che si potrà verificare in futuro.</w:t>
      </w:r>
    </w:p>
    <w:p w14:paraId="299F6EB0" w14:textId="1BF3E68D" w:rsidR="00771077" w:rsidRPr="00771077" w:rsidRDefault="00771077" w:rsidP="0077107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 xml:space="preserve">3) </w:t>
      </w:r>
      <w:r w:rsidR="0009187A" w:rsidRPr="00953D91">
        <w:rPr>
          <w:rFonts w:ascii="Arial" w:hAnsi="Arial" w:cs="Arial"/>
          <w:sz w:val="24"/>
          <w:szCs w:val="24"/>
        </w:rPr>
        <w:t xml:space="preserve">in base ai prezziari vigenti e da analisi di mercato, </w:t>
      </w:r>
      <w:r w:rsidR="0009187A">
        <w:rPr>
          <w:rFonts w:ascii="Arial" w:hAnsi="Arial" w:cs="Arial"/>
          <w:sz w:val="24"/>
          <w:szCs w:val="24"/>
        </w:rPr>
        <w:t xml:space="preserve">le lavorazioni </w:t>
      </w:r>
      <w:r w:rsidR="0009187A" w:rsidRPr="00953D91">
        <w:rPr>
          <w:rFonts w:ascii="Arial" w:hAnsi="Arial" w:cs="Arial"/>
          <w:sz w:val="24"/>
          <w:szCs w:val="24"/>
        </w:rPr>
        <w:t xml:space="preserve">comportano una spesa complessiva dell’intervento </w:t>
      </w:r>
      <w:r w:rsidR="0009187A">
        <w:rPr>
          <w:rFonts w:ascii="Arial" w:hAnsi="Arial" w:cs="Arial"/>
          <w:sz w:val="24"/>
          <w:szCs w:val="24"/>
        </w:rPr>
        <w:t xml:space="preserve">quantificabile </w:t>
      </w:r>
      <w:r w:rsidR="0009187A" w:rsidRPr="00953D91">
        <w:rPr>
          <w:rFonts w:ascii="Arial" w:hAnsi="Arial" w:cs="Arial"/>
          <w:sz w:val="24"/>
          <w:szCs w:val="24"/>
        </w:rPr>
        <w:t xml:space="preserve">in </w:t>
      </w:r>
      <w:r w:rsidR="0009187A">
        <w:rPr>
          <w:rFonts w:ascii="Arial" w:hAnsi="Arial" w:cs="Arial"/>
          <w:sz w:val="24"/>
          <w:szCs w:val="24"/>
        </w:rPr>
        <w:t xml:space="preserve">€ </w:t>
      </w:r>
      <w:r w:rsidR="0009187A">
        <w:rPr>
          <w:rFonts w:ascii="Arial" w:hAnsi="Arial" w:cs="Arial"/>
          <w:b/>
          <w:sz w:val="24"/>
          <w:szCs w:val="24"/>
        </w:rPr>
        <w:t>123.250,10</w:t>
      </w:r>
      <w:r w:rsidR="0009187A" w:rsidRPr="004717B8">
        <w:rPr>
          <w:rFonts w:ascii="Arial" w:hAnsi="Arial" w:cs="Arial"/>
          <w:b/>
          <w:sz w:val="24"/>
          <w:szCs w:val="24"/>
        </w:rPr>
        <w:t>,</w:t>
      </w:r>
      <w:r w:rsidR="0009187A">
        <w:rPr>
          <w:rFonts w:ascii="Arial" w:hAnsi="Arial" w:cs="Arial"/>
          <w:sz w:val="24"/>
          <w:szCs w:val="24"/>
        </w:rPr>
        <w:t xml:space="preserve"> </w:t>
      </w:r>
      <w:r w:rsidR="0009187A" w:rsidRPr="00953D91">
        <w:rPr>
          <w:rFonts w:ascii="Arial" w:hAnsi="Arial" w:cs="Arial"/>
          <w:sz w:val="24"/>
          <w:szCs w:val="24"/>
        </w:rPr>
        <w:t xml:space="preserve">comprensiva di oneri per la sicurezza, </w:t>
      </w:r>
      <w:r w:rsidR="0009187A">
        <w:rPr>
          <w:rFonts w:ascii="Arial" w:hAnsi="Arial" w:cs="Arial"/>
          <w:sz w:val="24"/>
          <w:szCs w:val="24"/>
        </w:rPr>
        <w:t xml:space="preserve">al netto di </w:t>
      </w:r>
      <w:r w:rsidR="0009187A" w:rsidRPr="00953D91">
        <w:rPr>
          <w:rFonts w:ascii="Arial" w:hAnsi="Arial" w:cs="Arial"/>
          <w:sz w:val="24"/>
          <w:szCs w:val="24"/>
        </w:rPr>
        <w:t xml:space="preserve">spese tecniche, IVA </w:t>
      </w:r>
      <w:r w:rsidR="0009187A">
        <w:rPr>
          <w:rFonts w:ascii="Arial" w:hAnsi="Arial" w:cs="Arial"/>
          <w:sz w:val="24"/>
          <w:szCs w:val="24"/>
        </w:rPr>
        <w:t xml:space="preserve">etc. ed ogni altro onere di legge. </w:t>
      </w:r>
      <w:r w:rsidR="0009187A" w:rsidRPr="004717B8">
        <w:rPr>
          <w:rFonts w:ascii="Arial" w:hAnsi="Arial" w:cs="Arial"/>
          <w:sz w:val="24"/>
          <w:szCs w:val="24"/>
        </w:rPr>
        <w:t>Da</w:t>
      </w:r>
      <w:r w:rsidR="0009187A">
        <w:rPr>
          <w:rFonts w:ascii="Arial" w:hAnsi="Arial" w:cs="Arial"/>
          <w:sz w:val="24"/>
          <w:szCs w:val="24"/>
        </w:rPr>
        <w:t xml:space="preserve"> tale importo </w:t>
      </w:r>
      <w:r w:rsidR="0009187A" w:rsidRPr="004717B8">
        <w:rPr>
          <w:rFonts w:ascii="Arial" w:hAnsi="Arial" w:cs="Arial"/>
          <w:sz w:val="24"/>
          <w:szCs w:val="24"/>
        </w:rPr>
        <w:t xml:space="preserve">sopra si deve decurtare la percentuale </w:t>
      </w:r>
      <w:r w:rsidR="0009187A">
        <w:rPr>
          <w:rFonts w:ascii="Arial" w:hAnsi="Arial" w:cs="Arial"/>
          <w:sz w:val="24"/>
          <w:szCs w:val="24"/>
        </w:rPr>
        <w:t xml:space="preserve">di ribasso </w:t>
      </w:r>
      <w:r w:rsidR="0009187A" w:rsidRPr="004717B8">
        <w:rPr>
          <w:rFonts w:ascii="Arial" w:hAnsi="Arial" w:cs="Arial"/>
          <w:sz w:val="24"/>
          <w:szCs w:val="24"/>
        </w:rPr>
        <w:t>del 20%</w:t>
      </w:r>
      <w:r w:rsidR="0009187A">
        <w:rPr>
          <w:rFonts w:ascii="Arial" w:hAnsi="Arial" w:cs="Arial"/>
          <w:sz w:val="24"/>
          <w:szCs w:val="24"/>
        </w:rPr>
        <w:t xml:space="preserve"> </w:t>
      </w:r>
      <w:r w:rsidR="0009187A" w:rsidRPr="004717B8">
        <w:rPr>
          <w:rFonts w:ascii="Arial" w:hAnsi="Arial" w:cs="Arial"/>
          <w:sz w:val="24"/>
          <w:szCs w:val="24"/>
        </w:rPr>
        <w:t xml:space="preserve">ai sensi del </w:t>
      </w:r>
      <w:proofErr w:type="spellStart"/>
      <w:r w:rsidR="0009187A" w:rsidRPr="004717B8">
        <w:rPr>
          <w:rFonts w:ascii="Arial" w:hAnsi="Arial" w:cs="Arial"/>
          <w:sz w:val="24"/>
          <w:szCs w:val="24"/>
        </w:rPr>
        <w:t>D.Lgs.</w:t>
      </w:r>
      <w:proofErr w:type="spellEnd"/>
      <w:r w:rsidR="0009187A" w:rsidRPr="004717B8">
        <w:rPr>
          <w:rFonts w:ascii="Arial" w:hAnsi="Arial" w:cs="Arial"/>
          <w:sz w:val="24"/>
          <w:szCs w:val="24"/>
        </w:rPr>
        <w:t xml:space="preserve"> 36/2023 art.140 comma 3</w:t>
      </w:r>
      <w:r w:rsidR="0009187A">
        <w:rPr>
          <w:rFonts w:ascii="Arial" w:hAnsi="Arial" w:cs="Arial"/>
          <w:sz w:val="24"/>
          <w:szCs w:val="24"/>
        </w:rPr>
        <w:t>, ammontante ad €</w:t>
      </w:r>
      <w:r w:rsidR="0009187A" w:rsidRPr="00DB6B77">
        <w:rPr>
          <w:rFonts w:ascii="Arial" w:hAnsi="Arial" w:cs="Arial"/>
          <w:b/>
          <w:bCs/>
          <w:sz w:val="24"/>
          <w:szCs w:val="24"/>
        </w:rPr>
        <w:t xml:space="preserve"> 2</w:t>
      </w:r>
      <w:r w:rsidR="0009187A">
        <w:rPr>
          <w:rFonts w:ascii="Arial" w:hAnsi="Arial" w:cs="Arial"/>
          <w:b/>
          <w:bCs/>
          <w:sz w:val="24"/>
          <w:szCs w:val="24"/>
        </w:rPr>
        <w:t>4.350,02</w:t>
      </w:r>
      <w:r w:rsidR="0009187A">
        <w:rPr>
          <w:rFonts w:ascii="Arial" w:hAnsi="Arial" w:cs="Arial"/>
          <w:sz w:val="24"/>
          <w:szCs w:val="24"/>
        </w:rPr>
        <w:t xml:space="preserve"> derivando un importo netto di lavori pari ad € </w:t>
      </w:r>
      <w:r w:rsidR="0009187A" w:rsidRPr="00DB6B77">
        <w:rPr>
          <w:rFonts w:ascii="Arial" w:hAnsi="Arial" w:cs="Arial"/>
          <w:b/>
          <w:bCs/>
          <w:sz w:val="24"/>
          <w:szCs w:val="24"/>
        </w:rPr>
        <w:t>9</w:t>
      </w:r>
      <w:r w:rsidR="0009187A">
        <w:rPr>
          <w:rFonts w:ascii="Arial" w:hAnsi="Arial" w:cs="Arial"/>
          <w:b/>
          <w:bCs/>
          <w:sz w:val="24"/>
          <w:szCs w:val="24"/>
        </w:rPr>
        <w:t>8.900,08.</w:t>
      </w:r>
    </w:p>
    <w:p w14:paraId="64662E80" w14:textId="77777777" w:rsidR="00771077" w:rsidRPr="00771077" w:rsidRDefault="00771077" w:rsidP="00771077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71077">
        <w:rPr>
          <w:rFonts w:ascii="Arial" w:hAnsi="Arial" w:cs="Arial"/>
          <w:b/>
          <w:sz w:val="24"/>
          <w:szCs w:val="24"/>
          <w:u w:val="single"/>
        </w:rPr>
        <w:t>Accertato che:</w:t>
      </w:r>
    </w:p>
    <w:p w14:paraId="26EDA4B5" w14:textId="77777777" w:rsidR="0009187A" w:rsidRPr="00644B26" w:rsidRDefault="0009187A" w:rsidP="0009187A">
      <w:pPr>
        <w:widowControl w:val="0"/>
        <w:autoSpaceDE w:val="0"/>
        <w:autoSpaceDN w:val="0"/>
        <w:spacing w:before="183" w:after="0" w:line="240" w:lineRule="auto"/>
        <w:ind w:left="842" w:right="137" w:hanging="341"/>
        <w:jc w:val="both"/>
        <w:rPr>
          <w:rFonts w:ascii="Arial" w:hAnsi="Arial" w:cs="Arial"/>
          <w:sz w:val="24"/>
          <w:szCs w:val="24"/>
        </w:rPr>
      </w:pPr>
      <w:r w:rsidRPr="00644B26">
        <w:rPr>
          <w:rFonts w:ascii="Arial" w:hAnsi="Arial" w:cs="Arial"/>
          <w:sz w:val="24"/>
          <w:szCs w:val="24"/>
        </w:rPr>
        <w:t> l’Arch. Dario DA FORNO con studio a Cuorgnè (TO) in Via Torino n. 62, C.F./P.I. DFRDRA74L31C133T / 08262630018, stante la sua capacità professionale, ha dato la sua disponibilità ad accettare l’incarico, quale tecnico professionista per eseguire il controllo dei lavori che si intendono realizzare;</w:t>
      </w:r>
    </w:p>
    <w:p w14:paraId="05D474B8" w14:textId="77777777" w:rsidR="0009187A" w:rsidRPr="00644B26" w:rsidRDefault="0009187A" w:rsidP="0009187A">
      <w:pPr>
        <w:widowControl w:val="0"/>
        <w:autoSpaceDE w:val="0"/>
        <w:autoSpaceDN w:val="0"/>
        <w:spacing w:after="0" w:line="240" w:lineRule="auto"/>
        <w:ind w:left="842" w:right="137" w:hanging="341"/>
        <w:jc w:val="both"/>
        <w:rPr>
          <w:rFonts w:ascii="Arial" w:hAnsi="Arial" w:cs="Arial"/>
          <w:sz w:val="24"/>
          <w:szCs w:val="24"/>
        </w:rPr>
      </w:pPr>
      <w:r w:rsidRPr="00644B26">
        <w:rPr>
          <w:rFonts w:ascii="Arial" w:hAnsi="Arial" w:cs="Arial"/>
          <w:sz w:val="24"/>
          <w:szCs w:val="24"/>
        </w:rPr>
        <w:t> la ditta Alpi-</w:t>
      </w:r>
      <w:proofErr w:type="spellStart"/>
      <w:r w:rsidRPr="00644B26">
        <w:rPr>
          <w:rFonts w:ascii="Arial" w:hAnsi="Arial" w:cs="Arial"/>
          <w:sz w:val="24"/>
          <w:szCs w:val="24"/>
        </w:rPr>
        <w:t>Vert</w:t>
      </w:r>
      <w:proofErr w:type="spellEnd"/>
      <w:r w:rsidRPr="00644B26">
        <w:rPr>
          <w:rFonts w:ascii="Arial" w:hAnsi="Arial" w:cs="Arial"/>
          <w:sz w:val="24"/>
          <w:szCs w:val="24"/>
        </w:rPr>
        <w:t xml:space="preserve"> di Dalla Gasperina Luca &amp; c. Snc, P.I. 10667890015, con sede in Locana (TO) </w:t>
      </w:r>
      <w:proofErr w:type="spellStart"/>
      <w:r w:rsidRPr="00644B26">
        <w:rPr>
          <w:rFonts w:ascii="Arial" w:hAnsi="Arial" w:cs="Arial"/>
          <w:sz w:val="24"/>
          <w:szCs w:val="24"/>
        </w:rPr>
        <w:t>Loc</w:t>
      </w:r>
      <w:proofErr w:type="spellEnd"/>
      <w:r w:rsidRPr="00644B2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44B26">
        <w:rPr>
          <w:rFonts w:ascii="Arial" w:hAnsi="Arial" w:cs="Arial"/>
          <w:sz w:val="24"/>
          <w:szCs w:val="24"/>
        </w:rPr>
        <w:t>Nusiglie</w:t>
      </w:r>
      <w:proofErr w:type="spellEnd"/>
      <w:r w:rsidRPr="00644B26">
        <w:rPr>
          <w:rFonts w:ascii="Arial" w:hAnsi="Arial" w:cs="Arial"/>
          <w:sz w:val="24"/>
          <w:szCs w:val="24"/>
        </w:rPr>
        <w:t xml:space="preserve"> n. 44</w:t>
      </w:r>
      <w:r>
        <w:rPr>
          <w:rFonts w:ascii="Arial" w:hAnsi="Arial" w:cs="Arial"/>
          <w:sz w:val="24"/>
          <w:szCs w:val="24"/>
        </w:rPr>
        <w:t>,</w:t>
      </w:r>
      <w:r w:rsidRPr="00644B26">
        <w:rPr>
          <w:rFonts w:ascii="Arial" w:hAnsi="Arial" w:cs="Arial"/>
          <w:sz w:val="24"/>
          <w:szCs w:val="24"/>
        </w:rPr>
        <w:t xml:space="preserve"> stante la sua idoneità professionale ad eseguire le opere, ha dato la propria disponibilità ad eseguire immediatamente i lavori portando in loco macchinari e maestranze qualificate.</w:t>
      </w:r>
    </w:p>
    <w:p w14:paraId="1E734F0B" w14:textId="77777777" w:rsidR="00771077" w:rsidRPr="00771077" w:rsidRDefault="00771077" w:rsidP="00771077">
      <w:pPr>
        <w:jc w:val="both"/>
        <w:rPr>
          <w:rFonts w:ascii="Arial" w:hAnsi="Arial" w:cs="Arial"/>
          <w:sz w:val="24"/>
          <w:szCs w:val="24"/>
        </w:rPr>
      </w:pPr>
    </w:p>
    <w:p w14:paraId="48AC13E4" w14:textId="77777777" w:rsidR="00771077" w:rsidRPr="00771077" w:rsidRDefault="00771077" w:rsidP="00771077">
      <w:pPr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>ricorrono i presupposti per un intervento di somma urgenza e che pertanto si è reso necessario eseguire interventi immediati che non possono attendere lo svolgimento delle nomali procedure di affidamento.</w:t>
      </w:r>
    </w:p>
    <w:p w14:paraId="0C83E2D4" w14:textId="42E0A4A6" w:rsidR="00771077" w:rsidRPr="0009187A" w:rsidRDefault="00771077" w:rsidP="00771077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  <w:shd w:val="clear" w:color="auto" w:fill="F5FDFE"/>
        </w:rPr>
        <w:t xml:space="preserve">il comma 4 dell’art. 140 del </w:t>
      </w:r>
      <w:proofErr w:type="spellStart"/>
      <w:r w:rsidRPr="00771077">
        <w:rPr>
          <w:rFonts w:ascii="Arial" w:hAnsi="Arial" w:cs="Arial"/>
          <w:sz w:val="24"/>
          <w:szCs w:val="24"/>
          <w:shd w:val="clear" w:color="auto" w:fill="F5FDFE"/>
        </w:rPr>
        <w:t>D.Lgs</w:t>
      </w:r>
      <w:proofErr w:type="spellEnd"/>
      <w:r w:rsidRPr="00771077">
        <w:rPr>
          <w:rFonts w:ascii="Arial" w:hAnsi="Arial" w:cs="Arial"/>
          <w:sz w:val="24"/>
          <w:szCs w:val="24"/>
          <w:shd w:val="clear" w:color="auto" w:fill="F5FDFE"/>
        </w:rPr>
        <w:t xml:space="preserve"> 36/2023 recita quanto segue: </w:t>
      </w:r>
      <w:r w:rsidRPr="00771077">
        <w:rPr>
          <w:rFonts w:ascii="Arial" w:hAnsi="Arial" w:cs="Arial"/>
          <w:i/>
          <w:sz w:val="24"/>
          <w:szCs w:val="24"/>
          <w:shd w:val="clear" w:color="auto" w:fill="F5FDFE"/>
        </w:rPr>
        <w:t>il RUP o altro tecnico dell'amministrazione competente compila una perizia giustificativa delle prestazioni richieste entro dieci giorni dall'ordine di esecuzione e la trasmette, unitamente al verbale di somma urgenza, alla stazione appaltante che provvede alla copertura della spesa e alla approvazione della prestazione affidata. Qualora l'amministrazione competente sia un ente locale, la copertura della spesa è assicurata con le modalità previste dagl</w:t>
      </w:r>
      <w:r w:rsidR="0009187A">
        <w:rPr>
          <w:rFonts w:ascii="Arial" w:hAnsi="Arial" w:cs="Arial"/>
          <w:i/>
          <w:sz w:val="24"/>
          <w:szCs w:val="24"/>
          <w:shd w:val="clear" w:color="auto" w:fill="F5FDFE"/>
        </w:rPr>
        <w:t xml:space="preserve">i </w:t>
      </w:r>
      <w:hyperlink r:id="rId8" w:anchor="191" w:history="1">
        <w:r w:rsidRPr="0009187A">
          <w:rPr>
            <w:rFonts w:ascii="Arial" w:hAnsi="Arial" w:cs="Arial"/>
            <w:i/>
            <w:color w:val="000000" w:themeColor="text1"/>
            <w:sz w:val="24"/>
            <w:szCs w:val="24"/>
            <w:shd w:val="clear" w:color="auto" w:fill="F5FDFE"/>
          </w:rPr>
          <w:t>articoli 191, comma 3, e 194 comma 1, lettera e), del testo unico delle leggi sull'ordinamento degli enti locali, di cui al decreto legislativo 18 agosto 2000, n. 267</w:t>
        </w:r>
      </w:hyperlink>
      <w:r w:rsidRPr="0009187A">
        <w:rPr>
          <w:rFonts w:ascii="Arial" w:hAnsi="Arial" w:cs="Arial"/>
          <w:color w:val="000000" w:themeColor="text1"/>
          <w:sz w:val="24"/>
          <w:szCs w:val="24"/>
          <w:shd w:val="clear" w:color="auto" w:fill="F5FDFE"/>
        </w:rPr>
        <w:t>.</w:t>
      </w:r>
    </w:p>
    <w:p w14:paraId="3AA1A00E" w14:textId="77777777" w:rsidR="00771077" w:rsidRPr="00771077" w:rsidRDefault="00771077" w:rsidP="00771077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71077">
        <w:rPr>
          <w:rFonts w:ascii="Arial" w:hAnsi="Arial" w:cs="Arial"/>
          <w:b/>
          <w:sz w:val="24"/>
          <w:szCs w:val="24"/>
          <w:u w:val="single"/>
        </w:rPr>
        <w:t>Richiamati nello specifico:</w:t>
      </w:r>
    </w:p>
    <w:p w14:paraId="65860609" w14:textId="77777777" w:rsidR="00771077" w:rsidRPr="00771077" w:rsidRDefault="00771077" w:rsidP="00771077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 xml:space="preserve">verbale di somma urgenza redatto in data 2 maggio 2025 che dispone </w:t>
      </w:r>
      <w:r w:rsidRPr="00771077">
        <w:rPr>
          <w:rFonts w:ascii="Arial" w:hAnsi="Arial" w:cs="Arial"/>
          <w:bCs/>
          <w:sz w:val="24"/>
          <w:szCs w:val="24"/>
        </w:rPr>
        <w:t xml:space="preserve">l’esecuzione immediata dei lavori di somma urgenza per gli interventi di: </w:t>
      </w:r>
    </w:p>
    <w:p w14:paraId="34C96E16" w14:textId="12849E41" w:rsidR="0009187A" w:rsidRPr="008C1DC1" w:rsidRDefault="0009187A" w:rsidP="0009187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1DC1">
        <w:rPr>
          <w:rFonts w:ascii="Arial" w:hAnsi="Arial" w:cs="Arial"/>
          <w:sz w:val="24"/>
          <w:szCs w:val="24"/>
        </w:rPr>
        <w:t>pulizia del versante al di sopra della strada;</w:t>
      </w:r>
    </w:p>
    <w:p w14:paraId="2E911C5B" w14:textId="0BA83B8C" w:rsidR="0009187A" w:rsidRPr="008C1DC1" w:rsidRDefault="0009187A" w:rsidP="0009187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1DC1">
        <w:rPr>
          <w:rFonts w:ascii="Arial" w:hAnsi="Arial" w:cs="Arial"/>
          <w:sz w:val="24"/>
          <w:szCs w:val="24"/>
        </w:rPr>
        <w:lastRenderedPageBreak/>
        <w:t>consolidamento della testata del muro esistente in cemento che ha subito la forza dello scivolamento della frana;</w:t>
      </w:r>
    </w:p>
    <w:p w14:paraId="0FF9AB26" w14:textId="0A871367" w:rsidR="0009187A" w:rsidRPr="008C1DC1" w:rsidRDefault="0009187A" w:rsidP="0009187A">
      <w:pPr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1DC1">
        <w:rPr>
          <w:rFonts w:ascii="Arial" w:hAnsi="Arial" w:cs="Arial"/>
          <w:sz w:val="24"/>
          <w:szCs w:val="24"/>
        </w:rPr>
        <w:t>realizzazione di due palizzate doppie in legno atte sia a consolidare il versante e contenere l’eventuale trasporto solido che si potrà verificare in futuro.</w:t>
      </w:r>
    </w:p>
    <w:p w14:paraId="0C7669B9" w14:textId="6BCC9CF5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bCs/>
          <w:sz w:val="24"/>
          <w:szCs w:val="24"/>
        </w:rPr>
        <w:t xml:space="preserve">con una spesa complessiva dell’intervento quantificata in lordi € </w:t>
      </w:r>
      <w:r w:rsidR="0009187A">
        <w:rPr>
          <w:rFonts w:ascii="Arial" w:hAnsi="Arial" w:cs="Arial"/>
          <w:bCs/>
          <w:sz w:val="24"/>
          <w:szCs w:val="24"/>
        </w:rPr>
        <w:t>129.895,37</w:t>
      </w:r>
      <w:r w:rsidRPr="00771077">
        <w:rPr>
          <w:rFonts w:ascii="Arial" w:hAnsi="Arial" w:cs="Arial"/>
          <w:bCs/>
          <w:sz w:val="24"/>
          <w:szCs w:val="24"/>
        </w:rPr>
        <w:t xml:space="preserve"> comprensiva di oneri per la sicurezza, spese tecniche, IVA ed ogni altro onere come da quadro economico sotto riportato: </w:t>
      </w:r>
    </w:p>
    <w:p w14:paraId="35C29282" w14:textId="77777777" w:rsid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F6757D" w14:textId="15E40377" w:rsidR="0009187A" w:rsidRPr="00771077" w:rsidRDefault="0009187A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44B26">
        <w:rPr>
          <w:noProof/>
        </w:rPr>
        <w:lastRenderedPageBreak/>
        <w:drawing>
          <wp:inline distT="0" distB="0" distL="0" distR="0" wp14:anchorId="6765A0C1" wp14:editId="40D4F29E">
            <wp:extent cx="6114415" cy="7601585"/>
            <wp:effectExtent l="0" t="0" r="0" b="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760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F3E3F" w14:textId="77777777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B13E8A2" w14:textId="77777777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71077">
        <w:rPr>
          <w:rFonts w:ascii="Arial" w:hAnsi="Arial" w:cs="Arial"/>
          <w:b/>
          <w:sz w:val="24"/>
          <w:szCs w:val="24"/>
          <w:u w:val="single"/>
        </w:rPr>
        <w:t xml:space="preserve">Perizia giustificativa: </w:t>
      </w:r>
    </w:p>
    <w:p w14:paraId="15D037FD" w14:textId="77777777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00B408" w14:textId="10D0D18F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 xml:space="preserve">Tutto ciò premesso, il sottoscritto geom. Emanuele BETTASSA, in qualità di Responsabile Unico del Procedimento e del Servizio Tecnico, dopo aver constatato la necessità di intervenire in somma urgenza, tale cioè da non consentire alcun indugio, a seguito della presa visione dello stato dei luoghi, come indicato nel verbale di sopralluogo per lavori di somma urgenza, ha disposto di far eseguire con immediatezza i lavori necessari al caso, </w:t>
      </w:r>
      <w:r w:rsidRPr="00771077">
        <w:rPr>
          <w:rFonts w:ascii="Arial" w:hAnsi="Arial" w:cs="Arial"/>
          <w:sz w:val="24"/>
          <w:szCs w:val="24"/>
        </w:rPr>
        <w:lastRenderedPageBreak/>
        <w:t>determinati in considerazione del mercato locale e della tipicità dell’intervento, derivante dalla somma urgenza, e quindi della conseguente tempestività.</w:t>
      </w:r>
    </w:p>
    <w:p w14:paraId="66078FEA" w14:textId="289F74C3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 xml:space="preserve">Ai sensi dell’art. 140 c. 4 del D. Lgs. 36/2023 è stato definito con l’impresa </w:t>
      </w:r>
      <w:r w:rsidR="00984505" w:rsidRPr="00644B26">
        <w:rPr>
          <w:rFonts w:ascii="Arial" w:hAnsi="Arial" w:cs="Arial"/>
          <w:sz w:val="24"/>
          <w:szCs w:val="24"/>
        </w:rPr>
        <w:t>Alpi-</w:t>
      </w:r>
      <w:proofErr w:type="spellStart"/>
      <w:r w:rsidR="00984505" w:rsidRPr="00644B26">
        <w:rPr>
          <w:rFonts w:ascii="Arial" w:hAnsi="Arial" w:cs="Arial"/>
          <w:sz w:val="24"/>
          <w:szCs w:val="24"/>
        </w:rPr>
        <w:t>Vert</w:t>
      </w:r>
      <w:proofErr w:type="spellEnd"/>
      <w:r w:rsidR="00984505" w:rsidRPr="00644B26">
        <w:rPr>
          <w:rFonts w:ascii="Arial" w:hAnsi="Arial" w:cs="Arial"/>
          <w:sz w:val="24"/>
          <w:szCs w:val="24"/>
        </w:rPr>
        <w:t xml:space="preserve"> di Dalla Gasperina Luca &amp; c. Snc</w:t>
      </w:r>
      <w:r w:rsidRPr="00771077">
        <w:rPr>
          <w:rFonts w:ascii="Arial" w:hAnsi="Arial" w:cs="Arial"/>
          <w:sz w:val="24"/>
          <w:szCs w:val="24"/>
        </w:rPr>
        <w:t xml:space="preserve"> e con l’Arch. Dario DA FORNO l’importo delle opere pari € </w:t>
      </w:r>
      <w:r w:rsidR="00984505">
        <w:rPr>
          <w:rFonts w:ascii="Arial" w:hAnsi="Arial" w:cs="Arial"/>
          <w:sz w:val="24"/>
          <w:szCs w:val="24"/>
        </w:rPr>
        <w:t>98.900,08</w:t>
      </w:r>
      <w:r w:rsidRPr="00771077">
        <w:rPr>
          <w:rFonts w:ascii="Arial" w:hAnsi="Arial" w:cs="Arial"/>
          <w:sz w:val="24"/>
          <w:szCs w:val="24"/>
        </w:rPr>
        <w:t xml:space="preserve"> </w:t>
      </w:r>
      <w:bookmarkStart w:id="0" w:name="_Hlk197097661"/>
      <w:r w:rsidRPr="00771077">
        <w:rPr>
          <w:rFonts w:ascii="Arial" w:hAnsi="Arial" w:cs="Arial"/>
          <w:sz w:val="24"/>
          <w:szCs w:val="24"/>
        </w:rPr>
        <w:t>derivante da computo metrico estimativo redatto dallo stesso arch. DA FORNO ed allegato alla presente perizia per farne parte integrante e sostanziale e che si intende formalmente approvato</w:t>
      </w:r>
      <w:bookmarkEnd w:id="0"/>
      <w:r w:rsidRPr="00771077">
        <w:rPr>
          <w:rFonts w:ascii="Arial" w:hAnsi="Arial" w:cs="Arial"/>
          <w:sz w:val="24"/>
          <w:szCs w:val="24"/>
        </w:rPr>
        <w:t>, utilizzando il prezzario della Regione Piemonte anno 2024 ed applicando ad ogni singolo prezzo un ribasso del 20% così stabilito dal codice degli appalti.</w:t>
      </w:r>
    </w:p>
    <w:p w14:paraId="4B28EB55" w14:textId="77777777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D90839" w14:textId="5F28A2F4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>Si d</w:t>
      </w:r>
      <w:r w:rsidR="00984505">
        <w:rPr>
          <w:rFonts w:ascii="Arial" w:hAnsi="Arial" w:cs="Arial"/>
          <w:sz w:val="24"/>
          <w:szCs w:val="24"/>
        </w:rPr>
        <w:t>à</w:t>
      </w:r>
      <w:r w:rsidRPr="00771077">
        <w:rPr>
          <w:rFonts w:ascii="Arial" w:hAnsi="Arial" w:cs="Arial"/>
          <w:sz w:val="24"/>
          <w:szCs w:val="24"/>
        </w:rPr>
        <w:t xml:space="preserve"> atto che gli interventi di cui sopra dovranno essere realizzati con tutte le opportune precauzioni previste dal </w:t>
      </w:r>
      <w:proofErr w:type="spellStart"/>
      <w:r w:rsidRPr="00771077">
        <w:rPr>
          <w:rFonts w:ascii="Arial" w:hAnsi="Arial" w:cs="Arial"/>
          <w:sz w:val="24"/>
          <w:szCs w:val="24"/>
        </w:rPr>
        <w:t>D.Lgs.</w:t>
      </w:r>
      <w:proofErr w:type="spellEnd"/>
      <w:r w:rsidRPr="00771077">
        <w:rPr>
          <w:rFonts w:ascii="Arial" w:hAnsi="Arial" w:cs="Arial"/>
          <w:sz w:val="24"/>
          <w:szCs w:val="24"/>
        </w:rPr>
        <w:t xml:space="preserve"> 81/2008, utilizzando idonei dispositivi di protezione individuale. </w:t>
      </w:r>
    </w:p>
    <w:p w14:paraId="501D6592" w14:textId="77777777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CE7D6A" w14:textId="77777777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 xml:space="preserve">Si conferma il quadro economico sopra riportato </w:t>
      </w:r>
    </w:p>
    <w:p w14:paraId="16AE0A27" w14:textId="77777777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DC827F3" w14:textId="77777777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>Redatto in Ingria il 2 maggio 2025</w:t>
      </w:r>
    </w:p>
    <w:p w14:paraId="72B16E70" w14:textId="77777777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E6C4BD" w14:textId="77777777" w:rsidR="00771077" w:rsidRP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F16387C" w14:textId="77777777" w:rsidR="00771077" w:rsidRDefault="00771077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ED8AB6" w14:textId="77777777" w:rsidR="00984505" w:rsidRPr="00771077" w:rsidRDefault="00984505" w:rsidP="007710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81E53C" w14:textId="77777777" w:rsidR="00771077" w:rsidRPr="00771077" w:rsidRDefault="00771077" w:rsidP="0077107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1C43EFC3" w14:textId="77777777" w:rsidR="00771077" w:rsidRPr="00771077" w:rsidRDefault="00771077" w:rsidP="0077107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>IL RESPONSABILE DEL PROCEDIMENTO</w:t>
      </w:r>
    </w:p>
    <w:p w14:paraId="7551D1D2" w14:textId="77777777" w:rsidR="00771077" w:rsidRPr="00771077" w:rsidRDefault="00771077" w:rsidP="0077107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771077">
        <w:rPr>
          <w:rFonts w:ascii="Arial" w:hAnsi="Arial" w:cs="Arial"/>
          <w:sz w:val="24"/>
          <w:szCs w:val="24"/>
        </w:rPr>
        <w:t>(geom. Emanuele BETTASSA)</w:t>
      </w:r>
    </w:p>
    <w:p w14:paraId="4CA95989" w14:textId="637A5D98" w:rsidR="00525C4B" w:rsidRPr="00953D91" w:rsidRDefault="00525C4B" w:rsidP="0077107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525C4B" w:rsidRPr="00953D91" w:rsidSect="00D15EAE">
      <w:headerReference w:type="default" r:id="rId10"/>
      <w:pgSz w:w="11906" w:h="16838"/>
      <w:pgMar w:top="284" w:right="1134" w:bottom="1134" w:left="1134" w:header="79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60770" w14:textId="77777777" w:rsidR="006E5870" w:rsidRDefault="006E5870" w:rsidP="00FE4E0F">
      <w:pPr>
        <w:spacing w:after="0" w:line="240" w:lineRule="auto"/>
      </w:pPr>
      <w:r>
        <w:separator/>
      </w:r>
    </w:p>
  </w:endnote>
  <w:endnote w:type="continuationSeparator" w:id="0">
    <w:p w14:paraId="6F7611AF" w14:textId="77777777" w:rsidR="006E5870" w:rsidRDefault="006E5870" w:rsidP="00FE4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0A819" w14:textId="77777777" w:rsidR="006E5870" w:rsidRDefault="006E5870" w:rsidP="00FE4E0F">
      <w:pPr>
        <w:spacing w:after="0" w:line="240" w:lineRule="auto"/>
      </w:pPr>
      <w:r>
        <w:separator/>
      </w:r>
    </w:p>
  </w:footnote>
  <w:footnote w:type="continuationSeparator" w:id="0">
    <w:p w14:paraId="0D7E739F" w14:textId="77777777" w:rsidR="006E5870" w:rsidRDefault="006E5870" w:rsidP="00FE4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D7EDC" w14:textId="77777777" w:rsidR="00144265" w:rsidRDefault="00144265">
    <w:pPr>
      <w:pStyle w:val="Intestazione"/>
    </w:pPr>
  </w:p>
  <w:p w14:paraId="3D78A5B3" w14:textId="77777777" w:rsidR="00144265" w:rsidRDefault="0014426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80E3696"/>
    <w:lvl w:ilvl="0">
      <w:numFmt w:val="decimal"/>
      <w:lvlText w:val="*"/>
      <w:lvlJc w:val="left"/>
    </w:lvl>
  </w:abstractNum>
  <w:abstractNum w:abstractNumId="1" w15:restartNumberingAfterBreak="0">
    <w:nsid w:val="01DE619C"/>
    <w:multiLevelType w:val="hybridMultilevel"/>
    <w:tmpl w:val="C98238E6"/>
    <w:lvl w:ilvl="0" w:tplc="C5B68F5C">
      <w:numFmt w:val="bullet"/>
      <w:lvlText w:val=""/>
      <w:lvlJc w:val="left"/>
      <w:pPr>
        <w:tabs>
          <w:tab w:val="num" w:pos="683"/>
        </w:tabs>
        <w:ind w:left="700" w:hanging="340"/>
      </w:pPr>
      <w:rPr>
        <w:rFonts w:ascii="Wingdings" w:eastAsia="Courier" w:hAnsi="Wingdings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B2356"/>
    <w:multiLevelType w:val="hybridMultilevel"/>
    <w:tmpl w:val="B6BA9A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B7595"/>
    <w:multiLevelType w:val="hybridMultilevel"/>
    <w:tmpl w:val="3C841ABC"/>
    <w:lvl w:ilvl="0" w:tplc="C5B68F5C">
      <w:numFmt w:val="bullet"/>
      <w:lvlText w:val=""/>
      <w:lvlJc w:val="left"/>
      <w:pPr>
        <w:tabs>
          <w:tab w:val="num" w:pos="683"/>
        </w:tabs>
        <w:ind w:left="700" w:hanging="340"/>
      </w:pPr>
      <w:rPr>
        <w:rFonts w:ascii="Wingdings" w:eastAsia="Courier" w:hAnsi="Wingdings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14D2F"/>
    <w:multiLevelType w:val="hybridMultilevel"/>
    <w:tmpl w:val="7C28AF38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0EEC393F"/>
    <w:multiLevelType w:val="hybridMultilevel"/>
    <w:tmpl w:val="BB10D82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F55BE9"/>
    <w:multiLevelType w:val="hybridMultilevel"/>
    <w:tmpl w:val="958ED81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F753C"/>
    <w:multiLevelType w:val="hybridMultilevel"/>
    <w:tmpl w:val="8FFC35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E728DE"/>
    <w:multiLevelType w:val="hybridMultilevel"/>
    <w:tmpl w:val="3002105A"/>
    <w:lvl w:ilvl="0" w:tplc="C5B68F5C">
      <w:numFmt w:val="bullet"/>
      <w:lvlText w:val=""/>
      <w:lvlJc w:val="left"/>
      <w:pPr>
        <w:tabs>
          <w:tab w:val="num" w:pos="683"/>
        </w:tabs>
        <w:ind w:left="700" w:hanging="340"/>
      </w:pPr>
      <w:rPr>
        <w:rFonts w:ascii="Wingdings" w:eastAsia="Courier" w:hAnsi="Wingdings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F48D8"/>
    <w:multiLevelType w:val="hybridMultilevel"/>
    <w:tmpl w:val="8C2274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D4F3A"/>
    <w:multiLevelType w:val="hybridMultilevel"/>
    <w:tmpl w:val="DD20C7CE"/>
    <w:lvl w:ilvl="0" w:tplc="6558743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5178BE"/>
    <w:multiLevelType w:val="hybridMultilevel"/>
    <w:tmpl w:val="D5A49928"/>
    <w:lvl w:ilvl="0" w:tplc="9A96D2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9779E"/>
    <w:multiLevelType w:val="hybridMultilevel"/>
    <w:tmpl w:val="53960908"/>
    <w:lvl w:ilvl="0" w:tplc="DE68DF40">
      <w:start w:val="1"/>
      <w:numFmt w:val="decimal"/>
      <w:lvlText w:val="%1)"/>
      <w:lvlJc w:val="left"/>
      <w:pPr>
        <w:ind w:left="140" w:hanging="35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2F36AF06">
      <w:start w:val="1"/>
      <w:numFmt w:val="decimal"/>
      <w:lvlText w:val="%2."/>
      <w:lvlJc w:val="left"/>
      <w:pPr>
        <w:ind w:left="86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01186EAA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E7ECCC60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0360D420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73F020A6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F6C0F082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58563EC8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EE9ED9CC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75A10511"/>
    <w:multiLevelType w:val="hybridMultilevel"/>
    <w:tmpl w:val="09B027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034E17"/>
    <w:multiLevelType w:val="hybridMultilevel"/>
    <w:tmpl w:val="96FE3928"/>
    <w:lvl w:ilvl="0" w:tplc="C5B68F5C">
      <w:numFmt w:val="bullet"/>
      <w:lvlText w:val=""/>
      <w:lvlJc w:val="left"/>
      <w:pPr>
        <w:tabs>
          <w:tab w:val="num" w:pos="683"/>
        </w:tabs>
        <w:ind w:left="700" w:hanging="340"/>
      </w:pPr>
      <w:rPr>
        <w:rFonts w:ascii="Wingdings" w:eastAsia="Courier" w:hAnsi="Wingdings" w:hint="default"/>
        <w:b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E0AC3"/>
    <w:multiLevelType w:val="hybridMultilevel"/>
    <w:tmpl w:val="9E5E06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299079">
    <w:abstractNumId w:val="4"/>
  </w:num>
  <w:num w:numId="2" w16cid:durableId="587497154">
    <w:abstractNumId w:val="2"/>
  </w:num>
  <w:num w:numId="3" w16cid:durableId="687171971">
    <w:abstractNumId w:val="10"/>
  </w:num>
  <w:num w:numId="4" w16cid:durableId="45837700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 w16cid:durableId="117723814">
    <w:abstractNumId w:val="15"/>
  </w:num>
  <w:num w:numId="6" w16cid:durableId="1741907521">
    <w:abstractNumId w:val="9"/>
  </w:num>
  <w:num w:numId="7" w16cid:durableId="125782362">
    <w:abstractNumId w:val="13"/>
  </w:num>
  <w:num w:numId="8" w16cid:durableId="1463622112">
    <w:abstractNumId w:val="7"/>
  </w:num>
  <w:num w:numId="9" w16cid:durableId="1464231827">
    <w:abstractNumId w:val="1"/>
  </w:num>
  <w:num w:numId="10" w16cid:durableId="1128087355">
    <w:abstractNumId w:val="3"/>
  </w:num>
  <w:num w:numId="11" w16cid:durableId="2021547060">
    <w:abstractNumId w:val="5"/>
  </w:num>
  <w:num w:numId="12" w16cid:durableId="2118869407">
    <w:abstractNumId w:val="8"/>
  </w:num>
  <w:num w:numId="13" w16cid:durableId="1625037847">
    <w:abstractNumId w:val="14"/>
  </w:num>
  <w:num w:numId="14" w16cid:durableId="1121732086">
    <w:abstractNumId w:val="6"/>
  </w:num>
  <w:num w:numId="15" w16cid:durableId="1052651239">
    <w:abstractNumId w:val="11"/>
  </w:num>
  <w:num w:numId="16" w16cid:durableId="4309718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4AF"/>
    <w:rsid w:val="0000413B"/>
    <w:rsid w:val="00015202"/>
    <w:rsid w:val="000156A2"/>
    <w:rsid w:val="00046115"/>
    <w:rsid w:val="00053216"/>
    <w:rsid w:val="00056D97"/>
    <w:rsid w:val="0009187A"/>
    <w:rsid w:val="000C74AF"/>
    <w:rsid w:val="001031EE"/>
    <w:rsid w:val="0010364D"/>
    <w:rsid w:val="00105F27"/>
    <w:rsid w:val="00110604"/>
    <w:rsid w:val="001111ED"/>
    <w:rsid w:val="001149CC"/>
    <w:rsid w:val="001413FB"/>
    <w:rsid w:val="00144265"/>
    <w:rsid w:val="0014685F"/>
    <w:rsid w:val="001627CB"/>
    <w:rsid w:val="00167EB3"/>
    <w:rsid w:val="001B1173"/>
    <w:rsid w:val="001B2F0E"/>
    <w:rsid w:val="001C5367"/>
    <w:rsid w:val="001E35CC"/>
    <w:rsid w:val="001E3DDE"/>
    <w:rsid w:val="001E67BD"/>
    <w:rsid w:val="00267713"/>
    <w:rsid w:val="00271183"/>
    <w:rsid w:val="00285ECB"/>
    <w:rsid w:val="002B11C2"/>
    <w:rsid w:val="002E68C5"/>
    <w:rsid w:val="002F7937"/>
    <w:rsid w:val="0031104A"/>
    <w:rsid w:val="00315D12"/>
    <w:rsid w:val="0035357A"/>
    <w:rsid w:val="00353C8C"/>
    <w:rsid w:val="003862D7"/>
    <w:rsid w:val="003A0C73"/>
    <w:rsid w:val="003A700F"/>
    <w:rsid w:val="003D5EB9"/>
    <w:rsid w:val="003E23E3"/>
    <w:rsid w:val="003E3920"/>
    <w:rsid w:val="003E417B"/>
    <w:rsid w:val="0040170E"/>
    <w:rsid w:val="00410018"/>
    <w:rsid w:val="0043604B"/>
    <w:rsid w:val="004717B8"/>
    <w:rsid w:val="004C13B1"/>
    <w:rsid w:val="004F09C2"/>
    <w:rsid w:val="00510ABD"/>
    <w:rsid w:val="00520270"/>
    <w:rsid w:val="005252FA"/>
    <w:rsid w:val="00525C4B"/>
    <w:rsid w:val="00527460"/>
    <w:rsid w:val="0053173C"/>
    <w:rsid w:val="00534702"/>
    <w:rsid w:val="005630F3"/>
    <w:rsid w:val="00576548"/>
    <w:rsid w:val="005B5191"/>
    <w:rsid w:val="005C3322"/>
    <w:rsid w:val="005C60F1"/>
    <w:rsid w:val="005C66E2"/>
    <w:rsid w:val="005F34B3"/>
    <w:rsid w:val="006170BD"/>
    <w:rsid w:val="006355AC"/>
    <w:rsid w:val="00644DC9"/>
    <w:rsid w:val="0064503A"/>
    <w:rsid w:val="00645FFA"/>
    <w:rsid w:val="0064656D"/>
    <w:rsid w:val="00655F21"/>
    <w:rsid w:val="0066677F"/>
    <w:rsid w:val="00672A1A"/>
    <w:rsid w:val="006811AE"/>
    <w:rsid w:val="006B75F2"/>
    <w:rsid w:val="006C6ABA"/>
    <w:rsid w:val="006C6B76"/>
    <w:rsid w:val="006E5870"/>
    <w:rsid w:val="006F1F77"/>
    <w:rsid w:val="00717E0F"/>
    <w:rsid w:val="00722DE1"/>
    <w:rsid w:val="007360D3"/>
    <w:rsid w:val="00743F1F"/>
    <w:rsid w:val="0075644E"/>
    <w:rsid w:val="0076314F"/>
    <w:rsid w:val="0076774F"/>
    <w:rsid w:val="00771077"/>
    <w:rsid w:val="0079187A"/>
    <w:rsid w:val="007A44D9"/>
    <w:rsid w:val="007B204D"/>
    <w:rsid w:val="007D3CFD"/>
    <w:rsid w:val="007D467E"/>
    <w:rsid w:val="007E0E9F"/>
    <w:rsid w:val="007E7C28"/>
    <w:rsid w:val="00807EBB"/>
    <w:rsid w:val="0081316A"/>
    <w:rsid w:val="008244E9"/>
    <w:rsid w:val="008627E4"/>
    <w:rsid w:val="008A66FF"/>
    <w:rsid w:val="00953D91"/>
    <w:rsid w:val="00961D4F"/>
    <w:rsid w:val="009624C5"/>
    <w:rsid w:val="00970E55"/>
    <w:rsid w:val="0098055B"/>
    <w:rsid w:val="0098065D"/>
    <w:rsid w:val="00984505"/>
    <w:rsid w:val="00987144"/>
    <w:rsid w:val="00993684"/>
    <w:rsid w:val="009A5680"/>
    <w:rsid w:val="009B552B"/>
    <w:rsid w:val="009C1C8C"/>
    <w:rsid w:val="009D55C2"/>
    <w:rsid w:val="009D76F2"/>
    <w:rsid w:val="009E65EC"/>
    <w:rsid w:val="009E6DA6"/>
    <w:rsid w:val="009F288A"/>
    <w:rsid w:val="00A00952"/>
    <w:rsid w:val="00A45AD8"/>
    <w:rsid w:val="00A46A8C"/>
    <w:rsid w:val="00A619D4"/>
    <w:rsid w:val="00A81ABC"/>
    <w:rsid w:val="00A93DA2"/>
    <w:rsid w:val="00A96F92"/>
    <w:rsid w:val="00AD3B78"/>
    <w:rsid w:val="00AD5260"/>
    <w:rsid w:val="00AE02DC"/>
    <w:rsid w:val="00B01D5E"/>
    <w:rsid w:val="00B21CE8"/>
    <w:rsid w:val="00B26033"/>
    <w:rsid w:val="00B3582E"/>
    <w:rsid w:val="00B54233"/>
    <w:rsid w:val="00B618EA"/>
    <w:rsid w:val="00BA3861"/>
    <w:rsid w:val="00BA40EB"/>
    <w:rsid w:val="00BA74CE"/>
    <w:rsid w:val="00BA7EAB"/>
    <w:rsid w:val="00BD6F3C"/>
    <w:rsid w:val="00BE0FE8"/>
    <w:rsid w:val="00C207C9"/>
    <w:rsid w:val="00C20EA3"/>
    <w:rsid w:val="00C2519C"/>
    <w:rsid w:val="00C322D9"/>
    <w:rsid w:val="00C41BDF"/>
    <w:rsid w:val="00C46A3F"/>
    <w:rsid w:val="00C73EF0"/>
    <w:rsid w:val="00C93FF1"/>
    <w:rsid w:val="00C94ECB"/>
    <w:rsid w:val="00CB4C96"/>
    <w:rsid w:val="00CB52DD"/>
    <w:rsid w:val="00CD2B19"/>
    <w:rsid w:val="00CE2E73"/>
    <w:rsid w:val="00CF3D8C"/>
    <w:rsid w:val="00D01758"/>
    <w:rsid w:val="00D04A0E"/>
    <w:rsid w:val="00D14587"/>
    <w:rsid w:val="00D15EAE"/>
    <w:rsid w:val="00D42AA4"/>
    <w:rsid w:val="00D62AA9"/>
    <w:rsid w:val="00D749DB"/>
    <w:rsid w:val="00D91254"/>
    <w:rsid w:val="00D923E8"/>
    <w:rsid w:val="00D92FA9"/>
    <w:rsid w:val="00DA1CFF"/>
    <w:rsid w:val="00DB1CD0"/>
    <w:rsid w:val="00DB6B77"/>
    <w:rsid w:val="00E10217"/>
    <w:rsid w:val="00E24328"/>
    <w:rsid w:val="00E4143A"/>
    <w:rsid w:val="00E52D2B"/>
    <w:rsid w:val="00E75BA7"/>
    <w:rsid w:val="00E91098"/>
    <w:rsid w:val="00EA3219"/>
    <w:rsid w:val="00EA4CCC"/>
    <w:rsid w:val="00EB1244"/>
    <w:rsid w:val="00ED0E87"/>
    <w:rsid w:val="00EE5E76"/>
    <w:rsid w:val="00F0775D"/>
    <w:rsid w:val="00F173B6"/>
    <w:rsid w:val="00F3052A"/>
    <w:rsid w:val="00F40A91"/>
    <w:rsid w:val="00F643D1"/>
    <w:rsid w:val="00FA4B90"/>
    <w:rsid w:val="00FD0034"/>
    <w:rsid w:val="00FE4E0F"/>
    <w:rsid w:val="00FE53EE"/>
    <w:rsid w:val="00FF31F3"/>
    <w:rsid w:val="00FF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942488"/>
  <w15:chartTrackingRefBased/>
  <w15:docId w15:val="{CFFC6AC3-B78D-42B0-924D-F485B3946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15202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E4E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E4E0F"/>
  </w:style>
  <w:style w:type="paragraph" w:styleId="Pidipagina">
    <w:name w:val="footer"/>
    <w:basedOn w:val="Normale"/>
    <w:link w:val="PidipaginaCarattere"/>
    <w:uiPriority w:val="99"/>
    <w:unhideWhenUsed/>
    <w:rsid w:val="00FE4E0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E4E0F"/>
  </w:style>
  <w:style w:type="paragraph" w:styleId="Paragrafoelenco">
    <w:name w:val="List Paragraph"/>
    <w:basedOn w:val="Normale"/>
    <w:uiPriority w:val="1"/>
    <w:qFormat/>
    <w:rsid w:val="0041001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0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BE0FE8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semiHidden/>
    <w:unhideWhenUsed/>
    <w:rsid w:val="00BA40EB"/>
    <w:rPr>
      <w:color w:val="0000FF"/>
      <w:u w:val="single"/>
    </w:rPr>
  </w:style>
  <w:style w:type="character" w:customStyle="1" w:styleId="Bodytext2">
    <w:name w:val="Body text (2)_"/>
    <w:link w:val="Bodytext20"/>
    <w:rsid w:val="006B75F2"/>
    <w:rPr>
      <w:rFonts w:ascii="Segoe UI" w:eastAsia="Segoe UI" w:hAnsi="Segoe UI" w:cs="Segoe UI"/>
      <w:sz w:val="18"/>
      <w:szCs w:val="18"/>
      <w:shd w:val="clear" w:color="auto" w:fill="FFFFFF"/>
    </w:rPr>
  </w:style>
  <w:style w:type="paragraph" w:customStyle="1" w:styleId="Bodytext20">
    <w:name w:val="Body text (2)"/>
    <w:basedOn w:val="Normale"/>
    <w:link w:val="Bodytext2"/>
    <w:rsid w:val="006B75F2"/>
    <w:pPr>
      <w:widowControl w:val="0"/>
      <w:shd w:val="clear" w:color="auto" w:fill="FFFFFF"/>
      <w:spacing w:before="540" w:after="420" w:line="245" w:lineRule="exact"/>
      <w:ind w:hanging="320"/>
      <w:jc w:val="both"/>
    </w:pPr>
    <w:rPr>
      <w:rFonts w:ascii="Segoe UI" w:eastAsia="Segoe UI" w:hAnsi="Segoe UI" w:cs="Segoe UI"/>
      <w:sz w:val="18"/>
      <w:szCs w:val="18"/>
      <w:lang w:eastAsia="it-IT"/>
    </w:rPr>
  </w:style>
  <w:style w:type="character" w:styleId="Numeropagina">
    <w:name w:val="page number"/>
    <w:rsid w:val="00510ABD"/>
    <w:rPr>
      <w:rFonts w:cs="Times New Roman"/>
    </w:rPr>
  </w:style>
  <w:style w:type="paragraph" w:styleId="Corpotesto">
    <w:name w:val="Body Text"/>
    <w:basedOn w:val="Normale"/>
    <w:link w:val="CorpotestoCarattere"/>
    <w:uiPriority w:val="1"/>
    <w:qFormat/>
    <w:rsid w:val="00015202"/>
    <w:pPr>
      <w:widowControl w:val="0"/>
      <w:autoSpaceDE w:val="0"/>
      <w:autoSpaceDN w:val="0"/>
      <w:spacing w:after="0" w:line="240" w:lineRule="auto"/>
      <w:ind w:left="140"/>
    </w:pPr>
    <w:rPr>
      <w:rFonts w:ascii="Arial MT" w:eastAsia="Arial MT" w:hAnsi="Arial MT" w:cs="Arial MT"/>
      <w:sz w:val="24"/>
      <w:szCs w:val="24"/>
    </w:rPr>
  </w:style>
  <w:style w:type="character" w:customStyle="1" w:styleId="CorpotestoCarattere">
    <w:name w:val="Corpo testo Carattere"/>
    <w:link w:val="Corpotesto"/>
    <w:uiPriority w:val="1"/>
    <w:rsid w:val="00015202"/>
    <w:rPr>
      <w:rFonts w:ascii="Arial MT" w:eastAsia="Arial MT" w:hAnsi="Arial MT" w:cs="Arial MT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6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settiegatti.eu/info/norme/statali/2000_0267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                    </vt:lpstr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</dc:title>
  <dc:subject/>
  <dc:creator>Sindaco Valprato Soana</dc:creator>
  <cp:keywords/>
  <cp:lastModifiedBy>Emanuele</cp:lastModifiedBy>
  <cp:revision>3</cp:revision>
  <cp:lastPrinted>2025-05-05T08:20:00Z</cp:lastPrinted>
  <dcterms:created xsi:type="dcterms:W3CDTF">2025-05-03T08:04:00Z</dcterms:created>
  <dcterms:modified xsi:type="dcterms:W3CDTF">2025-05-05T08:20:00Z</dcterms:modified>
</cp:coreProperties>
</file>